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136A5" w14:textId="77777777" w:rsidR="00D03C14" w:rsidRPr="00927CE7" w:rsidRDefault="00D03C14" w:rsidP="00D03C14">
      <w:pPr>
        <w:jc w:val="center"/>
        <w:rPr>
          <w:b/>
          <w:bCs/>
        </w:rPr>
      </w:pPr>
    </w:p>
    <w:p w14:paraId="5FDC5F2E" w14:textId="77777777" w:rsidR="000577D5" w:rsidRDefault="000577D5" w:rsidP="000577D5">
      <w:pPr>
        <w:jc w:val="center"/>
        <w:rPr>
          <w:b/>
          <w:bCs/>
        </w:rPr>
      </w:pPr>
    </w:p>
    <w:p w14:paraId="243C5AA7" w14:textId="77777777" w:rsidR="000577D5" w:rsidRDefault="000577D5" w:rsidP="000577D5">
      <w:pPr>
        <w:tabs>
          <w:tab w:val="left" w:pos="8242"/>
        </w:tabs>
        <w:rPr>
          <w:b/>
          <w:bCs/>
        </w:rPr>
      </w:pPr>
      <w:r>
        <w:rPr>
          <w:b/>
          <w:bCs/>
        </w:rPr>
        <w:tab/>
        <w:t>Проект</w:t>
      </w:r>
    </w:p>
    <w:p w14:paraId="3A6E8492" w14:textId="77777777" w:rsidR="000577D5" w:rsidRDefault="000577D5" w:rsidP="000577D5">
      <w:pPr>
        <w:jc w:val="center"/>
        <w:rPr>
          <w:b/>
          <w:bCs/>
        </w:rPr>
      </w:pPr>
      <w:r>
        <w:rPr>
          <w:b/>
          <w:bCs/>
        </w:rPr>
        <w:t>Совет депутатов МО-СП «</w:t>
      </w:r>
      <w:proofErr w:type="spellStart"/>
      <w:r>
        <w:rPr>
          <w:b/>
          <w:bCs/>
        </w:rPr>
        <w:t>Шибертуйское</w:t>
      </w:r>
      <w:proofErr w:type="spellEnd"/>
    </w:p>
    <w:p w14:paraId="3CE0AEF4" w14:textId="77777777" w:rsidR="000577D5" w:rsidRPr="00F01649" w:rsidRDefault="000577D5" w:rsidP="000577D5">
      <w:pPr>
        <w:jc w:val="center"/>
        <w:rPr>
          <w:b/>
          <w:bCs/>
        </w:rPr>
      </w:pPr>
      <w:proofErr w:type="spellStart"/>
      <w:r>
        <w:rPr>
          <w:b/>
          <w:bCs/>
        </w:rPr>
        <w:t>Бичурского</w:t>
      </w:r>
      <w:proofErr w:type="spellEnd"/>
      <w:r>
        <w:rPr>
          <w:b/>
          <w:bCs/>
        </w:rPr>
        <w:t xml:space="preserve"> района Республики Бурятия</w:t>
      </w:r>
    </w:p>
    <w:p w14:paraId="12A49F49" w14:textId="77777777" w:rsidR="000577D5" w:rsidRPr="00D16ADB" w:rsidRDefault="000577D5" w:rsidP="000577D5">
      <w:pPr>
        <w:rPr>
          <w:b/>
          <w:bCs/>
        </w:rPr>
      </w:pPr>
    </w:p>
    <w:p w14:paraId="03DA48DD" w14:textId="77777777" w:rsidR="00D03C14" w:rsidRPr="00D16ADB" w:rsidRDefault="00D03C14" w:rsidP="00D03C14">
      <w:pPr>
        <w:rPr>
          <w:b/>
          <w:bCs/>
        </w:rPr>
      </w:pPr>
      <w:bookmarkStart w:id="0" w:name="_GoBack"/>
      <w:bookmarkEnd w:id="0"/>
    </w:p>
    <w:p w14:paraId="6829EF92" w14:textId="77777777" w:rsidR="00D03C14" w:rsidRPr="00D16ADB" w:rsidRDefault="00D03C14" w:rsidP="00D03C14">
      <w:pPr>
        <w:rPr>
          <w:b/>
          <w:bCs/>
        </w:rPr>
      </w:pPr>
    </w:p>
    <w:p w14:paraId="2BD8911A" w14:textId="77777777" w:rsidR="00D03C14" w:rsidRPr="00D16ADB" w:rsidRDefault="00D03C14" w:rsidP="00D03C14">
      <w:pPr>
        <w:jc w:val="center"/>
        <w:rPr>
          <w:b/>
          <w:bCs/>
        </w:rPr>
      </w:pPr>
    </w:p>
    <w:p w14:paraId="2E435CDA" w14:textId="77777777"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  <w:r w:rsidRPr="00700821">
        <w:rPr>
          <w:b/>
          <w:bCs/>
          <w:sz w:val="28"/>
          <w:szCs w:val="28"/>
        </w:rPr>
        <w:t>РЕШЕНИЕ</w:t>
      </w:r>
    </w:p>
    <w:p w14:paraId="694DD8D5" w14:textId="77777777"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</w:p>
    <w:p w14:paraId="6A8441B6" w14:textId="77777777" w:rsidR="00D03C14" w:rsidRPr="00700821" w:rsidRDefault="00D03C14" w:rsidP="00D03C14">
      <w:pPr>
        <w:rPr>
          <w:b/>
          <w:bCs/>
          <w:sz w:val="28"/>
          <w:szCs w:val="28"/>
        </w:rPr>
      </w:pPr>
      <w:r w:rsidRPr="00700821">
        <w:rPr>
          <w:b/>
          <w:bCs/>
          <w:sz w:val="28"/>
          <w:szCs w:val="28"/>
        </w:rPr>
        <w:t xml:space="preserve"> </w:t>
      </w:r>
      <w:r w:rsidRPr="00700821">
        <w:rPr>
          <w:sz w:val="28"/>
          <w:szCs w:val="28"/>
        </w:rPr>
        <w:t>________ 2021 г.</w:t>
      </w:r>
      <w:r w:rsidRPr="00700821">
        <w:rPr>
          <w:sz w:val="28"/>
          <w:szCs w:val="28"/>
        </w:rPr>
        <w:tab/>
      </w:r>
      <w:r w:rsidRPr="00700821">
        <w:rPr>
          <w:sz w:val="28"/>
          <w:szCs w:val="28"/>
        </w:rPr>
        <w:tab/>
        <w:t xml:space="preserve">                                                                           № ____</w:t>
      </w:r>
    </w:p>
    <w:p w14:paraId="6ED9D741" w14:textId="77777777" w:rsidR="00D03C14" w:rsidRPr="00700821" w:rsidRDefault="00D03C14" w:rsidP="00D03C14">
      <w:pPr>
        <w:rPr>
          <w:b/>
          <w:bCs/>
          <w:sz w:val="28"/>
          <w:szCs w:val="28"/>
        </w:rPr>
      </w:pPr>
    </w:p>
    <w:p w14:paraId="3623C749" w14:textId="77777777"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15A0F9F0" w14:textId="2FC308B6" w:rsidR="00D03C14" w:rsidRPr="00700821" w:rsidRDefault="00D03C14" w:rsidP="00D03C14">
      <w:pPr>
        <w:jc w:val="center"/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5E3663">
        <w:rPr>
          <w:b/>
          <w:bCs/>
          <w:color w:val="000000"/>
        </w:rPr>
        <w:t>МО-СП «</w:t>
      </w:r>
      <w:proofErr w:type="spellStart"/>
      <w:r w:rsidR="005E3663">
        <w:rPr>
          <w:b/>
          <w:bCs/>
          <w:color w:val="000000"/>
        </w:rPr>
        <w:t>Шибертуйское</w:t>
      </w:r>
      <w:proofErr w:type="spellEnd"/>
      <w:r w:rsidR="005E3663">
        <w:rPr>
          <w:b/>
          <w:bCs/>
          <w:color w:val="000000"/>
        </w:rPr>
        <w:t>»</w:t>
      </w:r>
    </w:p>
    <w:p w14:paraId="5BA12B6D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43942B1E" w14:textId="57819B0F" w:rsidR="005E3663" w:rsidRPr="00700821" w:rsidRDefault="005E3663" w:rsidP="005E3663">
      <w:r>
        <w:rPr>
          <w:color w:val="000000"/>
          <w:sz w:val="28"/>
          <w:szCs w:val="28"/>
        </w:rPr>
        <w:t xml:space="preserve">            </w:t>
      </w:r>
      <w:r w:rsidR="00D03C14"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="00D03C14"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D03C14"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D03C14" w:rsidRPr="00700821">
        <w:rPr>
          <w:sz w:val="28"/>
          <w:szCs w:val="28"/>
        </w:rPr>
        <w:t xml:space="preserve"> </w:t>
      </w:r>
      <w:r w:rsidRPr="005E3663">
        <w:rPr>
          <w:bCs/>
          <w:color w:val="000000"/>
        </w:rPr>
        <w:t>МО-СП «</w:t>
      </w:r>
      <w:proofErr w:type="spellStart"/>
      <w:r w:rsidRPr="005E3663">
        <w:rPr>
          <w:bCs/>
          <w:color w:val="000000"/>
        </w:rPr>
        <w:t>Шибертуйское</w:t>
      </w:r>
      <w:proofErr w:type="spellEnd"/>
      <w:r w:rsidRPr="005E3663">
        <w:rPr>
          <w:bCs/>
          <w:color w:val="000000"/>
        </w:rPr>
        <w:t>»</w:t>
      </w:r>
      <w:r>
        <w:rPr>
          <w:bCs/>
          <w:color w:val="000000"/>
        </w:rPr>
        <w:t xml:space="preserve"> Совет депутатов МО-СП «</w:t>
      </w:r>
      <w:proofErr w:type="spellStart"/>
      <w:r>
        <w:rPr>
          <w:bCs/>
          <w:color w:val="000000"/>
        </w:rPr>
        <w:t>Шибертуйское</w:t>
      </w:r>
      <w:proofErr w:type="spellEnd"/>
      <w:r>
        <w:rPr>
          <w:bCs/>
          <w:color w:val="000000"/>
        </w:rPr>
        <w:t>»</w:t>
      </w:r>
    </w:p>
    <w:p w14:paraId="2646F8B7" w14:textId="77777777" w:rsidR="005E3663" w:rsidRPr="00700821" w:rsidRDefault="005E3663" w:rsidP="005E3663">
      <w:pPr>
        <w:shd w:val="clear" w:color="auto" w:fill="FFFFFF"/>
        <w:ind w:firstLine="567"/>
        <w:rPr>
          <w:b/>
          <w:color w:val="000000"/>
        </w:rPr>
      </w:pPr>
    </w:p>
    <w:p w14:paraId="0D80A36C" w14:textId="22267567" w:rsidR="00D03C14" w:rsidRPr="00700821" w:rsidRDefault="00D03C14" w:rsidP="005E3663">
      <w:pPr>
        <w:shd w:val="clear" w:color="auto" w:fill="FFFFFF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РЕШИЛ</w:t>
      </w:r>
      <w:r w:rsidRPr="00700821">
        <w:rPr>
          <w:sz w:val="28"/>
          <w:szCs w:val="28"/>
        </w:rPr>
        <w:t>:</w:t>
      </w:r>
    </w:p>
    <w:p w14:paraId="1B0A25B4" w14:textId="308FE888"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5E3663" w:rsidRPr="005E3663">
        <w:rPr>
          <w:bCs/>
          <w:color w:val="000000"/>
          <w:sz w:val="28"/>
          <w:szCs w:val="28"/>
        </w:rPr>
        <w:t>МО-СП «</w:t>
      </w:r>
      <w:proofErr w:type="spellStart"/>
      <w:r w:rsidR="005E3663" w:rsidRPr="005E3663">
        <w:rPr>
          <w:bCs/>
          <w:color w:val="000000"/>
          <w:sz w:val="28"/>
          <w:szCs w:val="28"/>
        </w:rPr>
        <w:t>Шибертуйское</w:t>
      </w:r>
      <w:proofErr w:type="spellEnd"/>
      <w:r w:rsidR="005E3663" w:rsidRPr="005E3663">
        <w:rPr>
          <w:bCs/>
          <w:color w:val="000000"/>
          <w:sz w:val="28"/>
          <w:szCs w:val="28"/>
        </w:rPr>
        <w:t>»</w:t>
      </w:r>
      <w:r w:rsidRPr="005E3663">
        <w:rPr>
          <w:color w:val="000000"/>
          <w:sz w:val="28"/>
          <w:szCs w:val="28"/>
        </w:rPr>
        <w:t>.</w:t>
      </w:r>
    </w:p>
    <w:p w14:paraId="6F551818" w14:textId="672ED679"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 w:rsidR="008629D3">
        <w:rPr>
          <w:rStyle w:val="aff2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5E3663" w:rsidRPr="005E3663">
        <w:rPr>
          <w:bCs/>
          <w:color w:val="000000"/>
        </w:rPr>
        <w:t>МО-СП «</w:t>
      </w:r>
      <w:proofErr w:type="spellStart"/>
      <w:r w:rsidR="005E3663" w:rsidRPr="005E3663">
        <w:rPr>
          <w:bCs/>
          <w:color w:val="000000"/>
        </w:rPr>
        <w:t>Шибертуйское</w:t>
      </w:r>
      <w:proofErr w:type="spellEnd"/>
      <w:r w:rsidR="005E3663" w:rsidRPr="005E3663">
        <w:rPr>
          <w:bCs/>
          <w:color w:val="000000"/>
        </w:rPr>
        <w:t>»</w:t>
      </w:r>
      <w:r w:rsidR="005E3663">
        <w:rPr>
          <w:bCs/>
          <w:color w:val="000000"/>
        </w:rPr>
        <w:t>.</w:t>
      </w:r>
      <w:r w:rsidRPr="008629D3">
        <w:rPr>
          <w:color w:val="000000"/>
          <w:sz w:val="28"/>
          <w:szCs w:val="28"/>
        </w:rPr>
        <w:t xml:space="preserve"> </w:t>
      </w:r>
    </w:p>
    <w:p w14:paraId="2E8A4948" w14:textId="07F222F2"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5E3663" w:rsidRPr="005E3663">
        <w:rPr>
          <w:bCs/>
          <w:color w:val="000000"/>
        </w:rPr>
        <w:t>МО-СП «</w:t>
      </w:r>
      <w:proofErr w:type="spellStart"/>
      <w:r w:rsidR="005E3663" w:rsidRPr="005E3663">
        <w:rPr>
          <w:bCs/>
          <w:color w:val="000000"/>
        </w:rPr>
        <w:t>Шибертуйское</w:t>
      </w:r>
      <w:proofErr w:type="spellEnd"/>
      <w:r w:rsidR="005E3663" w:rsidRPr="005E3663">
        <w:rPr>
          <w:bCs/>
          <w:color w:val="000000"/>
        </w:rPr>
        <w:t>»</w:t>
      </w:r>
      <w:r w:rsidR="005E3663">
        <w:rPr>
          <w:b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14:paraId="0A2A0CAD" w14:textId="77777777" w:rsidR="00D03C14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A6E8DFF" w14:textId="77777777" w:rsidR="005E3663" w:rsidRDefault="005E3663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E4A7C46" w14:textId="77777777" w:rsidR="005E3663" w:rsidRPr="00700821" w:rsidRDefault="005E3663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A350133" w14:textId="77777777"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700821">
        <w:rPr>
          <w:sz w:val="28"/>
          <w:szCs w:val="28"/>
        </w:rPr>
        <w:t xml:space="preserve">Председатель </w:t>
      </w:r>
    </w:p>
    <w:p w14:paraId="261EB39A" w14:textId="0A1FA0F5" w:rsidR="005E3663" w:rsidRPr="00700821" w:rsidRDefault="005E3663" w:rsidP="005E3663">
      <w:r>
        <w:rPr>
          <w:bCs/>
          <w:color w:val="000000"/>
        </w:rPr>
        <w:t>Совет депутатов МО-СП «</w:t>
      </w:r>
      <w:proofErr w:type="spellStart"/>
      <w:r>
        <w:rPr>
          <w:bCs/>
          <w:color w:val="000000"/>
        </w:rPr>
        <w:t>Шибертуйское</w:t>
      </w:r>
      <w:proofErr w:type="spellEnd"/>
      <w:r>
        <w:rPr>
          <w:bCs/>
          <w:color w:val="000000"/>
        </w:rPr>
        <w:t xml:space="preserve">»                                                         </w:t>
      </w:r>
      <w:proofErr w:type="spellStart"/>
      <w:r>
        <w:rPr>
          <w:bCs/>
          <w:color w:val="000000"/>
        </w:rPr>
        <w:t>Шоймполов</w:t>
      </w:r>
      <w:proofErr w:type="spellEnd"/>
      <w:r>
        <w:rPr>
          <w:bCs/>
          <w:color w:val="000000"/>
        </w:rPr>
        <w:t xml:space="preserve"> Ц-Д</w:t>
      </w:r>
      <w:proofErr w:type="gramStart"/>
      <w:r>
        <w:rPr>
          <w:bCs/>
          <w:color w:val="000000"/>
        </w:rPr>
        <w:t>.Ц</w:t>
      </w:r>
      <w:proofErr w:type="gramEnd"/>
    </w:p>
    <w:p w14:paraId="5885D3EF" w14:textId="77777777"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21205E67" w14:textId="77777777"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2F177EC4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3366E677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0DA44517" w14:textId="77777777" w:rsidR="00D03C14" w:rsidRPr="00700821" w:rsidRDefault="00D03C14" w:rsidP="00D03C14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14:paraId="71FB3F5F" w14:textId="77777777"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14:paraId="4EBB0C4F" w14:textId="77777777"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  <w:r w:rsidRPr="00700821">
        <w:t>УТВЕРЖДЕНО</w:t>
      </w:r>
    </w:p>
    <w:p w14:paraId="78766CDF" w14:textId="0925584F" w:rsidR="00D03C14" w:rsidRPr="00700821" w:rsidRDefault="00D03C14" w:rsidP="00D03C14">
      <w:pPr>
        <w:ind w:left="4536"/>
        <w:jc w:val="center"/>
      </w:pPr>
      <w:r w:rsidRPr="00700821">
        <w:rPr>
          <w:color w:val="000000"/>
        </w:rPr>
        <w:t xml:space="preserve">решением </w:t>
      </w:r>
      <w:r w:rsidR="005E3663">
        <w:rPr>
          <w:bCs/>
          <w:color w:val="000000"/>
        </w:rPr>
        <w:t>Совет депутатов МО-СП «</w:t>
      </w:r>
      <w:proofErr w:type="spellStart"/>
      <w:r w:rsidR="005E3663">
        <w:rPr>
          <w:bCs/>
          <w:color w:val="000000"/>
        </w:rPr>
        <w:t>Шибертуйское</w:t>
      </w:r>
      <w:proofErr w:type="spellEnd"/>
      <w:r w:rsidR="005E3663">
        <w:rPr>
          <w:bCs/>
          <w:color w:val="000000"/>
        </w:rPr>
        <w:t xml:space="preserve">» </w:t>
      </w:r>
      <w:r w:rsidRPr="00700821">
        <w:t>от __________ 2021 № ___</w:t>
      </w:r>
    </w:p>
    <w:p w14:paraId="723BADCE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1EC536ED" w14:textId="77777777" w:rsidR="005E3663" w:rsidRPr="00700821" w:rsidRDefault="00D03C14" w:rsidP="005E3663">
      <w:pPr>
        <w:jc w:val="center"/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5E3663">
        <w:rPr>
          <w:b/>
          <w:bCs/>
          <w:color w:val="000000"/>
        </w:rPr>
        <w:t>МО-СП «</w:t>
      </w:r>
      <w:proofErr w:type="spellStart"/>
      <w:r w:rsidR="005E3663">
        <w:rPr>
          <w:b/>
          <w:bCs/>
          <w:color w:val="000000"/>
        </w:rPr>
        <w:t>Шибертуйское</w:t>
      </w:r>
      <w:proofErr w:type="spellEnd"/>
      <w:r w:rsidR="005E3663">
        <w:rPr>
          <w:b/>
          <w:bCs/>
          <w:color w:val="000000"/>
        </w:rPr>
        <w:t>»</w:t>
      </w:r>
    </w:p>
    <w:p w14:paraId="22D4535B" w14:textId="43E762C7" w:rsidR="00D03C14" w:rsidRPr="00700821" w:rsidRDefault="00D03C14" w:rsidP="005E3663">
      <w:pPr>
        <w:jc w:val="center"/>
      </w:pPr>
    </w:p>
    <w:p w14:paraId="468E9609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71EB826" w14:textId="36EA5E7D" w:rsidR="00D03C14" w:rsidRPr="00700821" w:rsidRDefault="00D03C14" w:rsidP="005E3663">
      <w:r w:rsidRPr="00700821">
        <w:rPr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5E3663" w:rsidRPr="005E3663">
        <w:rPr>
          <w:bCs/>
          <w:color w:val="000000"/>
        </w:rPr>
        <w:t>МО</w:t>
      </w:r>
      <w:r w:rsidR="005E3663">
        <w:rPr>
          <w:bCs/>
          <w:color w:val="000000"/>
        </w:rPr>
        <w:t xml:space="preserve">-СП </w:t>
      </w:r>
      <w:r w:rsidR="005E3663" w:rsidRPr="005E3663">
        <w:rPr>
          <w:bCs/>
          <w:color w:val="000000"/>
        </w:rPr>
        <w:t>«</w:t>
      </w:r>
      <w:proofErr w:type="spellStart"/>
      <w:r w:rsidR="005E3663" w:rsidRPr="005E3663">
        <w:rPr>
          <w:bCs/>
          <w:color w:val="000000"/>
        </w:rPr>
        <w:t>Шибертуйское</w:t>
      </w:r>
      <w:proofErr w:type="spellEnd"/>
      <w:r w:rsidR="005E3663" w:rsidRPr="005E3663">
        <w:rPr>
          <w:bCs/>
          <w:color w:val="000000"/>
        </w:rPr>
        <w:t>»</w:t>
      </w:r>
      <w:r w:rsidRPr="00700821">
        <w:rPr>
          <w:color w:val="000000"/>
          <w:sz w:val="28"/>
          <w:szCs w:val="28"/>
        </w:rPr>
        <w:t xml:space="preserve"> (далее – контроль в сфере благоустройства).</w:t>
      </w:r>
    </w:p>
    <w:p w14:paraId="1A2DF6A3" w14:textId="77777777" w:rsidR="005E3663" w:rsidRPr="005E3663" w:rsidRDefault="00D03C14" w:rsidP="005E3663">
      <w:r w:rsidRPr="00700821">
        <w:rPr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5E3663" w:rsidRPr="005E3663">
        <w:rPr>
          <w:bCs/>
          <w:color w:val="000000"/>
        </w:rPr>
        <w:t>МО-СП «</w:t>
      </w:r>
      <w:proofErr w:type="spellStart"/>
      <w:r w:rsidR="005E3663" w:rsidRPr="005E3663">
        <w:rPr>
          <w:bCs/>
          <w:color w:val="000000"/>
        </w:rPr>
        <w:t>Шибертуйское</w:t>
      </w:r>
      <w:proofErr w:type="spellEnd"/>
      <w:r w:rsidR="005E3663" w:rsidRPr="005E3663">
        <w:rPr>
          <w:bCs/>
          <w:color w:val="000000"/>
        </w:rPr>
        <w:t>»</w:t>
      </w:r>
    </w:p>
    <w:p w14:paraId="208B84B0" w14:textId="4D2832B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042022C1" w:rsidR="00D03C14" w:rsidRPr="005E3663" w:rsidRDefault="00D03C14" w:rsidP="005E3663"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5E3663" w:rsidRPr="005E3663">
        <w:rPr>
          <w:bCs/>
          <w:color w:val="000000"/>
        </w:rPr>
        <w:t>МО-СП «</w:t>
      </w:r>
      <w:proofErr w:type="spellStart"/>
      <w:r w:rsidR="005E3663" w:rsidRPr="005E3663">
        <w:rPr>
          <w:bCs/>
          <w:color w:val="000000"/>
        </w:rPr>
        <w:t>Шибертуйское</w:t>
      </w:r>
      <w:proofErr w:type="spellEnd"/>
      <w:r w:rsidR="005E3663" w:rsidRPr="005E3663">
        <w:rPr>
          <w:bCs/>
          <w:color w:val="000000"/>
        </w:rPr>
        <w:t>»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14:paraId="543E0435" w14:textId="7A988E61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5E3663">
        <w:rPr>
          <w:color w:val="000000"/>
          <w:sz w:val="28"/>
          <w:szCs w:val="28"/>
        </w:rPr>
        <w:t>ведущие специалисты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ff2"/>
          <w:color w:val="000000"/>
          <w:sz w:val="28"/>
          <w:szCs w:val="28"/>
        </w:rPr>
        <w:footnoteReference w:id="2"/>
      </w:r>
      <w:r w:rsidRPr="008629D3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lastRenderedPageBreak/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5D3D78CD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ff2"/>
          <w:color w:val="000000"/>
          <w:sz w:val="28"/>
          <w:szCs w:val="28"/>
        </w:rPr>
        <w:footnoteReference w:id="3"/>
      </w:r>
      <w:r w:rsidRPr="00700821">
        <w:rPr>
          <w:color w:val="000000"/>
          <w:sz w:val="28"/>
          <w:szCs w:val="28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5E3663">
        <w:rPr>
          <w:sz w:val="28"/>
          <w:szCs w:val="28"/>
        </w:rPr>
        <w:t>Республики Бурятия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14:paraId="31EBBC8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13510FC2" w14:textId="77777777" w:rsidR="005E3663" w:rsidRPr="005E3663" w:rsidRDefault="00D03C14" w:rsidP="005E3663">
      <w:pPr>
        <w:jc w:val="center"/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5E3663" w:rsidRPr="005E3663">
        <w:rPr>
          <w:bCs/>
          <w:color w:val="000000"/>
        </w:rPr>
        <w:t>МО-СП «</w:t>
      </w:r>
      <w:proofErr w:type="spellStart"/>
      <w:r w:rsidR="005E3663" w:rsidRPr="005E3663">
        <w:rPr>
          <w:bCs/>
          <w:color w:val="000000"/>
        </w:rPr>
        <w:t>Шибертуйское</w:t>
      </w:r>
      <w:proofErr w:type="spellEnd"/>
      <w:r w:rsidR="005E3663" w:rsidRPr="005E3663">
        <w:rPr>
          <w:bCs/>
          <w:color w:val="000000"/>
        </w:rPr>
        <w:t>»</w:t>
      </w:r>
    </w:p>
    <w:p w14:paraId="368D4241" w14:textId="1A503D6C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14:paraId="63C072DE" w14:textId="77777777" w:rsidR="005E3663" w:rsidRPr="005E3663" w:rsidRDefault="00D03C14" w:rsidP="005E3663">
      <w:pPr>
        <w:jc w:val="center"/>
      </w:pPr>
      <w:r w:rsidRPr="00700821">
        <w:rPr>
          <w:color w:val="000000"/>
          <w:sz w:val="28"/>
          <w:szCs w:val="28"/>
        </w:rPr>
        <w:lastRenderedPageBreak/>
        <w:t xml:space="preserve">4) обязательные требования по уборке территории </w:t>
      </w:r>
      <w:r w:rsidR="005E3663" w:rsidRPr="005E3663">
        <w:rPr>
          <w:bCs/>
          <w:color w:val="000000"/>
        </w:rPr>
        <w:t>МО-СП «</w:t>
      </w:r>
      <w:proofErr w:type="spellStart"/>
      <w:r w:rsidR="005E3663" w:rsidRPr="005E3663">
        <w:rPr>
          <w:bCs/>
          <w:color w:val="000000"/>
        </w:rPr>
        <w:t>Шибертуйское</w:t>
      </w:r>
      <w:proofErr w:type="spellEnd"/>
      <w:r w:rsidR="005E3663" w:rsidRPr="005E3663">
        <w:rPr>
          <w:bCs/>
          <w:color w:val="000000"/>
        </w:rPr>
        <w:t>»</w:t>
      </w:r>
    </w:p>
    <w:p w14:paraId="64337CB2" w14:textId="27D64FCF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2643A4A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ff2"/>
          <w:color w:val="000000"/>
          <w:sz w:val="28"/>
          <w:szCs w:val="28"/>
        </w:rPr>
        <w:footnoteReference w:id="4"/>
      </w:r>
      <w:r w:rsidRPr="00700821">
        <w:rPr>
          <w:color w:val="000000"/>
          <w:sz w:val="28"/>
          <w:szCs w:val="28"/>
        </w:rPr>
        <w:t>;</w:t>
      </w:r>
    </w:p>
    <w:p w14:paraId="4A6AB130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 xml:space="preserve">выпаса сельскохозяйственных животных и птиц на территориях </w:t>
      </w:r>
      <w:r w:rsidRPr="00700821">
        <w:rPr>
          <w:sz w:val="28"/>
          <w:szCs w:val="28"/>
        </w:rPr>
        <w:lastRenderedPageBreak/>
        <w:t>общего пользования и иных, предусмотренных Правилами благоустройства, территориях.</w:t>
      </w:r>
    </w:p>
    <w:p w14:paraId="2EDA91C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14:paraId="6D5CB7D2" w14:textId="77777777"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</w:t>
      </w:r>
      <w:r w:rsidRPr="00700821">
        <w:rPr>
          <w:color w:val="000000"/>
          <w:sz w:val="28"/>
          <w:szCs w:val="28"/>
        </w:rPr>
        <w:lastRenderedPageBreak/>
        <w:t xml:space="preserve">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Pr="008629D3">
        <w:rPr>
          <w:rStyle w:val="aff2"/>
          <w:color w:val="000000"/>
          <w:sz w:val="28"/>
          <w:szCs w:val="28"/>
        </w:rPr>
        <w:footnoteReference w:id="5"/>
      </w:r>
    </w:p>
    <w:p w14:paraId="1904F24C" w14:textId="77777777"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ff2"/>
          <w:color w:val="000000"/>
          <w:sz w:val="28"/>
          <w:szCs w:val="28"/>
        </w:rPr>
        <w:footnoteReference w:id="6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F1A026C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мероприятия, не предусмотренные программой профилактики рисков причинения вреда.</w:t>
      </w:r>
    </w:p>
    <w:p w14:paraId="16760CA4" w14:textId="7C2F955B" w:rsidR="00D03C14" w:rsidRPr="00700821" w:rsidRDefault="00D03C14" w:rsidP="005E3663">
      <w:r w:rsidRPr="00700821">
        <w:rPr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5E3663" w:rsidRPr="005E3663">
        <w:rPr>
          <w:bCs/>
          <w:color w:val="000000"/>
        </w:rPr>
        <w:t>МО-СП «</w:t>
      </w:r>
      <w:proofErr w:type="spellStart"/>
      <w:r w:rsidR="005E3663" w:rsidRPr="005E3663">
        <w:rPr>
          <w:bCs/>
          <w:color w:val="000000"/>
        </w:rPr>
        <w:t>Шибертуйское</w:t>
      </w:r>
      <w:proofErr w:type="spellEnd"/>
      <w:r w:rsidR="005E3663" w:rsidRPr="005E3663">
        <w:rPr>
          <w:bCs/>
          <w:color w:val="000000"/>
        </w:rPr>
        <w:t>»</w:t>
      </w:r>
      <w:r w:rsidR="005E3663">
        <w:rPr>
          <w:b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14:paraId="49CFA7B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7BC8E1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127380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189C652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aff2"/>
          <w:color w:val="000000"/>
          <w:sz w:val="28"/>
          <w:szCs w:val="28"/>
        </w:rPr>
        <w:footnoteReference w:id="7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DE3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ff2"/>
          <w:color w:val="000000"/>
          <w:sz w:val="28"/>
          <w:szCs w:val="28"/>
        </w:rPr>
        <w:footnoteReference w:id="8"/>
      </w:r>
      <w:r w:rsidRPr="00700821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</w:t>
      </w:r>
      <w:r w:rsidRPr="00700821">
        <w:rPr>
          <w:color w:val="000000"/>
          <w:sz w:val="28"/>
          <w:szCs w:val="28"/>
        </w:rPr>
        <w:lastRenderedPageBreak/>
        <w:t>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35C32B1E" w14:textId="77777777" w:rsidR="005E3663" w:rsidRPr="005E3663" w:rsidRDefault="00D03C14" w:rsidP="005E3663">
      <w:pPr>
        <w:jc w:val="center"/>
      </w:pPr>
      <w:r w:rsidRPr="00700821">
        <w:rPr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5E3663" w:rsidRPr="005E3663">
        <w:rPr>
          <w:bCs/>
          <w:color w:val="000000"/>
        </w:rPr>
        <w:t>МО-СП «</w:t>
      </w:r>
      <w:proofErr w:type="spellStart"/>
      <w:r w:rsidR="005E3663" w:rsidRPr="005E3663">
        <w:rPr>
          <w:bCs/>
          <w:color w:val="000000"/>
        </w:rPr>
        <w:t>Шибертуйское</w:t>
      </w:r>
      <w:proofErr w:type="spellEnd"/>
      <w:r w:rsidR="005E3663" w:rsidRPr="005E3663">
        <w:rPr>
          <w:bCs/>
          <w:color w:val="000000"/>
        </w:rPr>
        <w:t>»</w:t>
      </w:r>
    </w:p>
    <w:p w14:paraId="5391C7B2" w14:textId="4881C72F" w:rsidR="00D03C14" w:rsidRPr="00700821" w:rsidRDefault="00D03C14" w:rsidP="005E366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5BBA6EA0" w14:textId="77777777" w:rsidR="005E3663" w:rsidRPr="00700821" w:rsidRDefault="00D03C14" w:rsidP="005E3663">
      <w:pPr>
        <w:jc w:val="center"/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 w:rsidR="005E3663">
        <w:rPr>
          <w:b/>
          <w:bCs/>
          <w:color w:val="000000"/>
        </w:rPr>
        <w:t>МО-СП «</w:t>
      </w:r>
      <w:proofErr w:type="spellStart"/>
      <w:r w:rsidR="005E3663">
        <w:rPr>
          <w:b/>
          <w:bCs/>
          <w:color w:val="000000"/>
        </w:rPr>
        <w:t>Шибертуйское</w:t>
      </w:r>
      <w:proofErr w:type="spellEnd"/>
      <w:r w:rsidR="005E3663">
        <w:rPr>
          <w:b/>
          <w:bCs/>
          <w:color w:val="000000"/>
        </w:rPr>
        <w:t>»</w:t>
      </w:r>
    </w:p>
    <w:p w14:paraId="791229EF" w14:textId="46FFBB1F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46463FA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68FEB9C1" w14:textId="77777777" w:rsidR="005E3663" w:rsidRPr="00700821" w:rsidRDefault="00D03C14" w:rsidP="005E3663">
      <w:pPr>
        <w:jc w:val="center"/>
      </w:pPr>
      <w:r w:rsidRPr="00700821">
        <w:rPr>
          <w:color w:val="000000"/>
          <w:sz w:val="28"/>
          <w:szCs w:val="28"/>
        </w:rPr>
        <w:t xml:space="preserve">Личный прием граждан проводится главой </w:t>
      </w:r>
      <w:r w:rsidR="005E3663">
        <w:rPr>
          <w:b/>
          <w:bCs/>
          <w:color w:val="000000"/>
        </w:rPr>
        <w:t>МО-СП «</w:t>
      </w:r>
      <w:proofErr w:type="spellStart"/>
      <w:r w:rsidR="005E3663">
        <w:rPr>
          <w:b/>
          <w:bCs/>
          <w:color w:val="000000"/>
        </w:rPr>
        <w:t>Шибертуйское</w:t>
      </w:r>
      <w:proofErr w:type="spellEnd"/>
      <w:r w:rsidR="005E3663">
        <w:rPr>
          <w:b/>
          <w:bCs/>
          <w:color w:val="000000"/>
        </w:rPr>
        <w:t>»</w:t>
      </w:r>
    </w:p>
    <w:p w14:paraId="02A7B016" w14:textId="13CADFF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06909AC2" w14:textId="77777777" w:rsidR="005E3663" w:rsidRPr="00700821" w:rsidRDefault="00D03C14" w:rsidP="005E3663">
      <w:pPr>
        <w:jc w:val="center"/>
      </w:pPr>
      <w:r w:rsidRPr="00700821">
        <w:rPr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5E3663">
        <w:rPr>
          <w:b/>
          <w:bCs/>
          <w:color w:val="000000"/>
        </w:rPr>
        <w:t>МО-СП «</w:t>
      </w:r>
      <w:proofErr w:type="spellStart"/>
      <w:r w:rsidR="005E3663">
        <w:rPr>
          <w:b/>
          <w:bCs/>
          <w:color w:val="000000"/>
        </w:rPr>
        <w:t>Шибертуйское</w:t>
      </w:r>
      <w:proofErr w:type="spellEnd"/>
      <w:r w:rsidR="005E3663">
        <w:rPr>
          <w:b/>
          <w:bCs/>
          <w:color w:val="000000"/>
        </w:rPr>
        <w:t>»</w:t>
      </w:r>
    </w:p>
    <w:p w14:paraId="3DD46955" w14:textId="4685656B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18D9BFF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должностного лица, уполномоченного осуществлять контроль в сфере благоустройства, о проведении контрольного мероприятия.</w:t>
      </w:r>
    </w:p>
    <w:p w14:paraId="789D14E9" w14:textId="77777777" w:rsidR="005E3663" w:rsidRPr="00700821" w:rsidRDefault="008629D3" w:rsidP="005E3663">
      <w:pPr>
        <w:jc w:val="center"/>
      </w:pPr>
      <w:r>
        <w:rPr>
          <w:color w:val="000000"/>
          <w:sz w:val="28"/>
          <w:szCs w:val="28"/>
        </w:rPr>
        <w:t>3.7</w:t>
      </w:r>
      <w:r w:rsidR="00D03C14" w:rsidRPr="00700821">
        <w:rPr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5E3663">
        <w:rPr>
          <w:b/>
          <w:bCs/>
          <w:color w:val="000000"/>
        </w:rPr>
        <w:t>МО-СП «</w:t>
      </w:r>
      <w:proofErr w:type="spellStart"/>
      <w:r w:rsidR="005E3663">
        <w:rPr>
          <w:b/>
          <w:bCs/>
          <w:color w:val="000000"/>
        </w:rPr>
        <w:t>Шибертуйское</w:t>
      </w:r>
      <w:proofErr w:type="spellEnd"/>
      <w:r w:rsidR="005E3663">
        <w:rPr>
          <w:b/>
          <w:bCs/>
          <w:color w:val="000000"/>
        </w:rPr>
        <w:t>»</w:t>
      </w:r>
    </w:p>
    <w:p w14:paraId="23F5D6A0" w14:textId="676DC14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2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</w:t>
      </w:r>
      <w:r w:rsidR="00D03C14" w:rsidRPr="00700821">
        <w:rPr>
          <w:color w:val="000000"/>
          <w:sz w:val="28"/>
          <w:szCs w:val="28"/>
        </w:rPr>
        <w:lastRenderedPageBreak/>
        <w:t>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31BA5EA2" w14:textId="55A46322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ABF9848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455DCEEB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от 31.07.2020 № 248-ФЗ «О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629D3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9"/>
      </w:r>
    </w:p>
    <w:p w14:paraId="7404C01B" w14:textId="0081D334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3BEF047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30B49DC8" w14:textId="77777777" w:rsidR="005E3663" w:rsidRPr="00700821" w:rsidRDefault="008629D3" w:rsidP="005E3663">
      <w:pPr>
        <w:jc w:val="center"/>
      </w:pPr>
      <w:r>
        <w:rPr>
          <w:color w:val="000000"/>
          <w:sz w:val="28"/>
          <w:szCs w:val="28"/>
        </w:rPr>
        <w:t>3.20</w:t>
      </w:r>
      <w:r w:rsidR="00D03C14" w:rsidRPr="00700821">
        <w:rPr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5E3663">
        <w:rPr>
          <w:b/>
          <w:bCs/>
          <w:color w:val="000000"/>
        </w:rPr>
        <w:t>МО-СП «</w:t>
      </w:r>
      <w:proofErr w:type="spellStart"/>
      <w:r w:rsidR="005E3663">
        <w:rPr>
          <w:b/>
          <w:bCs/>
          <w:color w:val="000000"/>
        </w:rPr>
        <w:t>Шибертуйское</w:t>
      </w:r>
      <w:proofErr w:type="spellEnd"/>
      <w:r w:rsidR="005E3663">
        <w:rPr>
          <w:b/>
          <w:bCs/>
          <w:color w:val="000000"/>
        </w:rPr>
        <w:t>»</w:t>
      </w:r>
    </w:p>
    <w:p w14:paraId="5B8ACB41" w14:textId="3D383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0289283D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>
        <w:rPr>
          <w:rStyle w:val="aff2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10"/>
      </w:r>
    </w:p>
    <w:p w14:paraId="1AF111CE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44C03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14:paraId="047F3A9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0766CE1" w14:textId="77777777" w:rsidR="005E3663" w:rsidRPr="00700821" w:rsidRDefault="00D03C14" w:rsidP="005E3663">
      <w:pPr>
        <w:jc w:val="center"/>
      </w:pPr>
      <w:r w:rsidRPr="00700821">
        <w:rPr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</w:t>
      </w:r>
      <w:r w:rsidRPr="00700821">
        <w:rPr>
          <w:color w:val="000000"/>
          <w:sz w:val="28"/>
          <w:szCs w:val="28"/>
        </w:rPr>
        <w:lastRenderedPageBreak/>
        <w:t xml:space="preserve">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5E3663">
        <w:rPr>
          <w:b/>
          <w:bCs/>
          <w:color w:val="000000"/>
        </w:rPr>
        <w:t>МО-СП «</w:t>
      </w:r>
      <w:proofErr w:type="spellStart"/>
      <w:r w:rsidR="005E3663">
        <w:rPr>
          <w:b/>
          <w:bCs/>
          <w:color w:val="000000"/>
        </w:rPr>
        <w:t>Шибертуйское</w:t>
      </w:r>
      <w:proofErr w:type="spellEnd"/>
      <w:r w:rsidR="005E3663">
        <w:rPr>
          <w:b/>
          <w:bCs/>
          <w:color w:val="000000"/>
        </w:rPr>
        <w:t>»</w:t>
      </w:r>
    </w:p>
    <w:p w14:paraId="31E7B2E7" w14:textId="77777777" w:rsidR="005E3663" w:rsidRPr="00700821" w:rsidRDefault="00D03C14" w:rsidP="005E3663">
      <w:pPr>
        <w:jc w:val="center"/>
      </w:pP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 xml:space="preserve">с предварительным информированием главы </w:t>
      </w:r>
      <w:r w:rsidR="005E3663">
        <w:rPr>
          <w:b/>
          <w:bCs/>
          <w:color w:val="000000"/>
        </w:rPr>
        <w:t>МО-СП «</w:t>
      </w:r>
      <w:proofErr w:type="spellStart"/>
      <w:r w:rsidR="005E3663">
        <w:rPr>
          <w:b/>
          <w:bCs/>
          <w:color w:val="000000"/>
        </w:rPr>
        <w:t>Шибертуйское</w:t>
      </w:r>
      <w:proofErr w:type="spellEnd"/>
      <w:r w:rsidR="005E3663">
        <w:rPr>
          <w:b/>
          <w:bCs/>
          <w:color w:val="000000"/>
        </w:rPr>
        <w:t>»</w:t>
      </w:r>
    </w:p>
    <w:p w14:paraId="5C83B8E9" w14:textId="6E32E77E" w:rsidR="00D03C14" w:rsidRPr="00700821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33063461" w:rsidR="00D03C14" w:rsidRPr="008629D3" w:rsidRDefault="00D03C14" w:rsidP="005E3663">
      <w:pPr>
        <w:jc w:val="center"/>
      </w:pPr>
      <w:r w:rsidRPr="00700821">
        <w:rPr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="005E3663">
        <w:rPr>
          <w:b/>
          <w:bCs/>
          <w:color w:val="000000"/>
        </w:rPr>
        <w:t>МО-СП «</w:t>
      </w:r>
      <w:proofErr w:type="spellStart"/>
      <w:r w:rsidR="005E3663">
        <w:rPr>
          <w:b/>
          <w:bCs/>
          <w:color w:val="000000"/>
        </w:rPr>
        <w:t>Шибертуйское</w:t>
      </w:r>
      <w:proofErr w:type="spellEnd"/>
      <w:r w:rsidR="005E3663">
        <w:rPr>
          <w:b/>
          <w:bCs/>
          <w:color w:val="000000"/>
        </w:rPr>
        <w:t>»</w:t>
      </w:r>
      <w:r w:rsidRPr="008629D3">
        <w:rPr>
          <w:rStyle w:val="aff2"/>
          <w:color w:val="000000"/>
        </w:rPr>
        <w:footnoteReference w:id="11"/>
      </w:r>
      <w:r w:rsidRPr="008629D3">
        <w:rPr>
          <w:color w:val="000000"/>
          <w:sz w:val="28"/>
          <w:szCs w:val="28"/>
        </w:rPr>
        <w:t>.</w:t>
      </w:r>
    </w:p>
    <w:p w14:paraId="3EE03B2F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45B29EA8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не более чем на 20 рабочих дней.</w:t>
      </w:r>
    </w:p>
    <w:p w14:paraId="13B93796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62D9D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328780A2" w14:textId="77777777" w:rsidR="005E3663" w:rsidRPr="00700821" w:rsidRDefault="00D03C14" w:rsidP="005E3663">
      <w:pPr>
        <w:jc w:val="center"/>
      </w:pPr>
      <w:r w:rsidRPr="00700821">
        <w:rPr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5E3663">
        <w:rPr>
          <w:b/>
          <w:bCs/>
          <w:color w:val="000000"/>
        </w:rPr>
        <w:t>МО-СП «</w:t>
      </w:r>
      <w:proofErr w:type="spellStart"/>
      <w:r w:rsidR="005E3663">
        <w:rPr>
          <w:b/>
          <w:bCs/>
          <w:color w:val="000000"/>
        </w:rPr>
        <w:t>Шибертуйское</w:t>
      </w:r>
      <w:proofErr w:type="spellEnd"/>
      <w:r w:rsidR="005E3663">
        <w:rPr>
          <w:b/>
          <w:bCs/>
          <w:color w:val="000000"/>
        </w:rPr>
        <w:t>»</w:t>
      </w:r>
    </w:p>
    <w:p w14:paraId="29013518" w14:textId="2F788149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5E91EB" w14:textId="77777777"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D10A0AF" w14:textId="77777777"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84FDC6B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6AC7BB27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14:paraId="0B63AF8C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0A52426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10C9901B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1FAA21D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14:paraId="5CE2151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6851071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07894251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37C1CBCF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20B4886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8E0FCAE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7A4A7A5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3A0C394C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01FEF42D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14:paraId="2CEA147A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14:paraId="2B2053A8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14:paraId="12361B84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14:paraId="40CA555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14:paraId="2D39DCC1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14:paraId="1FD69748" w14:textId="77777777" w:rsidR="00D03C14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14:paraId="06765D5B" w14:textId="77777777" w:rsidR="00D03C14" w:rsidRPr="00D16AD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9A9F90" w14:textId="77777777" w:rsidR="00915CD9" w:rsidRDefault="00D472E4"/>
    <w:sectPr w:rsidR="00915CD9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C51CA" w14:textId="77777777" w:rsidR="00D472E4" w:rsidRDefault="00D472E4" w:rsidP="00D03C14">
      <w:r>
        <w:separator/>
      </w:r>
    </w:p>
  </w:endnote>
  <w:endnote w:type="continuationSeparator" w:id="0">
    <w:p w14:paraId="72BD26F9" w14:textId="77777777" w:rsidR="00D472E4" w:rsidRDefault="00D472E4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C8C1C" w14:textId="77777777" w:rsidR="00D472E4" w:rsidRDefault="00D472E4" w:rsidP="00D03C14">
      <w:r>
        <w:separator/>
      </w:r>
    </w:p>
  </w:footnote>
  <w:footnote w:type="continuationSeparator" w:id="0">
    <w:p w14:paraId="23655C36" w14:textId="77777777" w:rsidR="00D472E4" w:rsidRDefault="00D472E4" w:rsidP="00D03C14">
      <w:r>
        <w:continuationSeparator/>
      </w:r>
    </w:p>
  </w:footnote>
  <w:footnote w:id="1">
    <w:p w14:paraId="74158214" w14:textId="7ECE0A00" w:rsidR="008629D3" w:rsidRPr="008629D3" w:rsidRDefault="008629D3">
      <w:pPr>
        <w:pStyle w:val="af6"/>
      </w:pPr>
      <w:r>
        <w:rPr>
          <w:rStyle w:val="aff2"/>
        </w:rPr>
        <w:footnoteRef/>
      </w:r>
      <w:r>
        <w:t xml:space="preserve"> </w:t>
      </w:r>
      <w:r w:rsidRPr="008629D3">
        <w:rPr>
          <w:sz w:val="24"/>
          <w:szCs w:val="24"/>
        </w:rPr>
        <w:t>В соответствии с частью 4 статьи 98 ФЗ № 248-ФЗ положения о видах муниципального контроля подлежат утверждению до 1 января 2022 года.</w:t>
      </w:r>
    </w:p>
  </w:footnote>
  <w:footnote w:id="2">
    <w:p w14:paraId="3661CD2F" w14:textId="77777777"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14:paraId="61094389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14:paraId="3B70D934" w14:textId="77777777"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14:paraId="73497216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14:paraId="63AA99CB" w14:textId="77777777" w:rsidR="00D03C14" w:rsidRPr="008629D3" w:rsidRDefault="00D03C14" w:rsidP="00D03C14">
      <w:pPr>
        <w:pStyle w:val="af6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14:paraId="22DAFEDA" w14:textId="77777777" w:rsidR="00D03C14" w:rsidRPr="00305DF7" w:rsidRDefault="00D03C14" w:rsidP="00D03C14">
      <w:pPr>
        <w:pStyle w:val="af6"/>
        <w:jc w:val="both"/>
        <w:rPr>
          <w:color w:val="000000"/>
        </w:rPr>
      </w:pPr>
      <w:r w:rsidRPr="008629D3">
        <w:rPr>
          <w:color w:val="000000"/>
          <w:sz w:val="24"/>
          <w:szCs w:val="24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3">
    <w:p w14:paraId="466FBF92" w14:textId="77777777"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14:paraId="48151DBA" w14:textId="77777777" w:rsidR="00D03C14" w:rsidRDefault="00D03C14" w:rsidP="00D03C14">
      <w:pPr>
        <w:pStyle w:val="af6"/>
      </w:pPr>
    </w:p>
  </w:footnote>
  <w:footnote w:id="4">
    <w:p w14:paraId="6D2252AB" w14:textId="77777777"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E73E0">
        <w:rPr>
          <w:color w:val="000000"/>
        </w:rPr>
        <w:t xml:space="preserve">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E73E0">
        <w:rPr>
          <w:color w:val="000000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E73E0">
        <w:rPr>
          <w:color w:val="000000"/>
          <w:shd w:val="clear" w:color="auto" w:fill="FFFFFF"/>
        </w:rPr>
        <w:t>должны быть исключены.</w:t>
      </w:r>
    </w:p>
    <w:p w14:paraId="58CA4BC0" w14:textId="77777777" w:rsidR="00D03C14" w:rsidRDefault="00D03C14" w:rsidP="00D03C14">
      <w:pPr>
        <w:pStyle w:val="af6"/>
      </w:pPr>
    </w:p>
  </w:footnote>
  <w:footnote w:id="5">
    <w:p w14:paraId="63C8F8AA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14:paraId="2FF86B86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14:paraId="6841BE62" w14:textId="77777777" w:rsidR="00D03C14" w:rsidRPr="004C2D3A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6">
    <w:p w14:paraId="67F3AABE" w14:textId="1B004B24" w:rsidR="00D03C14" w:rsidRDefault="00D03C14" w:rsidP="008629D3">
      <w:pPr>
        <w:pStyle w:val="s1"/>
        <w:ind w:firstLine="0"/>
      </w:pPr>
      <w:r w:rsidRPr="008629D3">
        <w:rPr>
          <w:rStyle w:val="aff2"/>
          <w:sz w:val="24"/>
          <w:szCs w:val="24"/>
        </w:rPr>
        <w:footnoteRef/>
      </w:r>
      <w:r w:rsidRPr="008629D3">
        <w:rPr>
          <w:rFonts w:ascii="Times New Roman" w:hAnsi="Times New Roman" w:cs="Times New Roman"/>
          <w:sz w:val="24"/>
          <w:szCs w:val="24"/>
        </w:rPr>
        <w:t xml:space="preserve"> </w:t>
      </w:r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</w:t>
      </w:r>
      <w:r w:rsidR="008629D3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7">
    <w:p w14:paraId="09EA1A09" w14:textId="79C041A4"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t xml:space="preserve"> </w:t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</w:footnote>
  <w:footnote w:id="8">
    <w:p w14:paraId="74F58B08" w14:textId="77777777" w:rsidR="00D03C14" w:rsidRPr="00E70AC2" w:rsidRDefault="00D03C14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aff2"/>
          <w:color w:val="000000"/>
        </w:rPr>
        <w:footnoteRef/>
      </w:r>
      <w:r w:rsidRPr="00E70AC2">
        <w:rPr>
          <w:color w:val="000000"/>
        </w:rPr>
        <w:t xml:space="preserve"> В соответствии с частью 1 статьи 10 </w:t>
      </w:r>
      <w:r w:rsidRPr="00E70AC2">
        <w:rPr>
          <w:color w:val="00000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E70AC2">
        <w:rPr>
          <w:color w:val="000000"/>
        </w:rPr>
        <w:t xml:space="preserve"> </w:t>
      </w:r>
      <w:r w:rsidRPr="00E70AC2">
        <w:rPr>
          <w:color w:val="000000"/>
          <w:shd w:val="clear" w:color="auto" w:fill="FFFFFF"/>
        </w:rPr>
        <w:t xml:space="preserve"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14:paraId="0AE3A1DA" w14:textId="77777777" w:rsidR="00D03C14" w:rsidRPr="007C281D" w:rsidRDefault="00D03C14" w:rsidP="00D03C14">
      <w:pPr>
        <w:jc w:val="both"/>
      </w:pPr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footnote>
  <w:footnote w:id="9">
    <w:p w14:paraId="6496A981" w14:textId="3230CC92" w:rsidR="008629D3" w:rsidRDefault="008629D3">
      <w:pPr>
        <w:pStyle w:val="af6"/>
      </w:pPr>
      <w:r>
        <w:rPr>
          <w:rStyle w:val="aff2"/>
        </w:rPr>
        <w:footnoteRef/>
      </w:r>
      <w:r>
        <w:t xml:space="preserve"> 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0">
    <w:p w14:paraId="7F8F45DD" w14:textId="77777777" w:rsidR="008629D3" w:rsidRPr="00A7472F" w:rsidRDefault="008629D3" w:rsidP="008629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Style w:val="aff2"/>
        </w:rPr>
        <w:footnoteRef/>
      </w:r>
      <w:r>
        <w:t xml:space="preserve"> </w:t>
      </w:r>
      <w:r w:rsidRPr="00A7472F">
        <w:rPr>
          <w:rFonts w:eastAsiaTheme="minorHAnsi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</w:t>
      </w:r>
      <w:r>
        <w:rPr>
          <w:rFonts w:eastAsiaTheme="minorHAnsi"/>
          <w:lang w:eastAsia="en-US"/>
        </w:rPr>
        <w:t>.</w:t>
      </w:r>
    </w:p>
    <w:p w14:paraId="36782141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этом случае раздел </w:t>
      </w:r>
      <w:r w:rsidRPr="00A7472F">
        <w:rPr>
          <w:sz w:val="24"/>
          <w:szCs w:val="24"/>
        </w:rPr>
        <w:t>4 следует изложить в следующей редакции:</w:t>
      </w:r>
    </w:p>
    <w:p w14:paraId="39A078BB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14:paraId="5C4467A9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14:paraId="62D96D59" w14:textId="4C0EC3D9" w:rsidR="008629D3" w:rsidRDefault="008629D3">
      <w:pPr>
        <w:pStyle w:val="af6"/>
      </w:pPr>
    </w:p>
  </w:footnote>
  <w:footnote w:id="11">
    <w:p w14:paraId="029240D7" w14:textId="77777777" w:rsidR="00D03C14" w:rsidRPr="00641EBA" w:rsidRDefault="00D03C14" w:rsidP="00D03C14">
      <w:pPr>
        <w:pStyle w:val="af6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Обращаем внимание на определение порядка рассмотрения жалоб в части 2 статьи 40 </w:t>
      </w:r>
      <w:r w:rsidRPr="008629D3">
        <w:rPr>
          <w:color w:val="000000"/>
          <w:sz w:val="24"/>
          <w:szCs w:val="24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8629D3">
        <w:rPr>
          <w:sz w:val="24"/>
          <w:szCs w:val="24"/>
        </w:rPr>
        <w:t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4.4 Положения изложен с учетом распространенной структуры органов местного самоуправления в поселениях.</w:t>
      </w:r>
      <w:r w:rsidRPr="00641EBA">
        <w:rPr>
          <w:sz w:val="24"/>
          <w:szCs w:val="24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D472E4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0577D5">
      <w:rPr>
        <w:rStyle w:val="afb"/>
        <w:noProof/>
      </w:rPr>
      <w:t>2</w:t>
    </w:r>
    <w:r>
      <w:rPr>
        <w:rStyle w:val="afb"/>
      </w:rPr>
      <w:fldChar w:fldCharType="end"/>
    </w:r>
  </w:p>
  <w:p w14:paraId="3E85C035" w14:textId="77777777" w:rsidR="00E90F25" w:rsidRDefault="00D472E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577D5"/>
    <w:rsid w:val="005E3663"/>
    <w:rsid w:val="007100F8"/>
    <w:rsid w:val="008629D3"/>
    <w:rsid w:val="00935631"/>
    <w:rsid w:val="009D07EB"/>
    <w:rsid w:val="00C127A7"/>
    <w:rsid w:val="00D03C14"/>
    <w:rsid w:val="00D4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6AA60-FE72-466A-B872-0ECF3ED8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28</Pages>
  <Words>6599</Words>
  <Characters>37618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2021-08-23T11:09:00Z</dcterms:created>
  <dcterms:modified xsi:type="dcterms:W3CDTF">2022-03-14T01:59:00Z</dcterms:modified>
</cp:coreProperties>
</file>