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F8" w:rsidRDefault="00FC05F8">
      <w:pPr>
        <w:pBdr>
          <w:bottom w:val="single" w:sz="12" w:space="1" w:color="auto"/>
        </w:pBdr>
        <w:rPr>
          <w:b/>
          <w:bCs/>
        </w:rPr>
      </w:pPr>
      <w:bookmarkStart w:id="0" w:name="_GoBack"/>
      <w:bookmarkEnd w:id="0"/>
      <w:r>
        <w:rPr>
          <w:b/>
          <w:bCs/>
        </w:rPr>
        <w:t xml:space="preserve">АДМИНИСТРАЦИЯ </w:t>
      </w:r>
      <w:r w:rsidR="002B6666">
        <w:rPr>
          <w:b/>
          <w:bCs/>
        </w:rPr>
        <w:t xml:space="preserve">МУНИЦИПАЛЬНОГО ОБРАЗОВАНИЯ </w:t>
      </w:r>
      <w:proofErr w:type="gramStart"/>
      <w:r w:rsidR="00863C8C">
        <w:rPr>
          <w:b/>
          <w:bCs/>
        </w:rPr>
        <w:t>–С</w:t>
      </w:r>
      <w:proofErr w:type="gramEnd"/>
      <w:r w:rsidR="00863C8C">
        <w:rPr>
          <w:b/>
          <w:bCs/>
        </w:rPr>
        <w:t>ЕЛЬСКОЕ ПОСЕЛЕНИЕ</w:t>
      </w:r>
      <w:r w:rsidR="00FA34A5">
        <w:rPr>
          <w:b/>
          <w:bCs/>
        </w:rPr>
        <w:t xml:space="preserve"> «ШИБЕРТУЙ</w:t>
      </w:r>
      <w:r w:rsidR="00386183">
        <w:rPr>
          <w:b/>
          <w:bCs/>
        </w:rPr>
        <w:t>СКОЕ</w:t>
      </w:r>
      <w:r w:rsidR="002B6666">
        <w:rPr>
          <w:b/>
          <w:bCs/>
        </w:rPr>
        <w:t>»</w:t>
      </w:r>
      <w:r w:rsidR="00386183">
        <w:rPr>
          <w:b/>
          <w:bCs/>
        </w:rPr>
        <w:t xml:space="preserve"> БИЧУРСКОГО РАЙОНА РЕСПУБЛИКИ БУРЯТИЯ</w:t>
      </w:r>
    </w:p>
    <w:p w:rsidR="00FC05F8" w:rsidRDefault="00FC05F8">
      <w:pPr>
        <w:jc w:val="both"/>
        <w:rPr>
          <w:sz w:val="24"/>
        </w:rPr>
      </w:pPr>
    </w:p>
    <w:p w:rsidR="00A6035A" w:rsidRPr="00D55FCF" w:rsidRDefault="00A6035A" w:rsidP="00A6035A">
      <w:pPr>
        <w:rPr>
          <w:b/>
          <w:szCs w:val="28"/>
        </w:rPr>
      </w:pPr>
      <w:r w:rsidRPr="00D55FCF">
        <w:rPr>
          <w:b/>
          <w:szCs w:val="28"/>
        </w:rPr>
        <w:t>ПОСТАНОВЛЕНИЕ</w:t>
      </w:r>
    </w:p>
    <w:p w:rsidR="00A6035A" w:rsidRDefault="00A6035A" w:rsidP="00A6035A">
      <w:pPr>
        <w:rPr>
          <w:sz w:val="24"/>
        </w:rPr>
      </w:pPr>
    </w:p>
    <w:p w:rsidR="00FC05F8" w:rsidRPr="00106870" w:rsidRDefault="0060153B">
      <w:pPr>
        <w:jc w:val="both"/>
        <w:rPr>
          <w:szCs w:val="28"/>
        </w:rPr>
      </w:pPr>
      <w:r>
        <w:rPr>
          <w:szCs w:val="28"/>
        </w:rPr>
        <w:t>о</w:t>
      </w:r>
      <w:r w:rsidR="00733F49">
        <w:rPr>
          <w:szCs w:val="28"/>
        </w:rPr>
        <w:t>т 14</w:t>
      </w:r>
      <w:r w:rsidR="00811EC5">
        <w:rPr>
          <w:szCs w:val="28"/>
        </w:rPr>
        <w:t xml:space="preserve"> ноя</w:t>
      </w:r>
      <w:r w:rsidR="00723051">
        <w:rPr>
          <w:szCs w:val="28"/>
        </w:rPr>
        <w:t>бря 202</w:t>
      </w:r>
      <w:r w:rsidR="00826405">
        <w:rPr>
          <w:szCs w:val="28"/>
        </w:rPr>
        <w:t>4</w:t>
      </w:r>
      <w:r w:rsidR="000E693D">
        <w:rPr>
          <w:szCs w:val="28"/>
        </w:rPr>
        <w:t xml:space="preserve"> г.</w:t>
      </w:r>
      <w:r w:rsidR="00106870" w:rsidRPr="00106870">
        <w:rPr>
          <w:szCs w:val="28"/>
        </w:rPr>
        <w:t xml:space="preserve">       </w:t>
      </w:r>
      <w:r w:rsidR="00FC05F8" w:rsidRPr="00106870">
        <w:rPr>
          <w:szCs w:val="28"/>
        </w:rPr>
        <w:t xml:space="preserve">          </w:t>
      </w:r>
      <w:r w:rsidR="00753573" w:rsidRPr="00106870">
        <w:rPr>
          <w:szCs w:val="28"/>
        </w:rPr>
        <w:t xml:space="preserve">    </w:t>
      </w:r>
      <w:r w:rsidR="00FC05F8" w:rsidRPr="00106870">
        <w:rPr>
          <w:szCs w:val="28"/>
        </w:rPr>
        <w:t xml:space="preserve">  </w:t>
      </w:r>
      <w:r w:rsidR="00643B54" w:rsidRPr="00106870">
        <w:rPr>
          <w:szCs w:val="28"/>
        </w:rPr>
        <w:t xml:space="preserve">            </w:t>
      </w:r>
      <w:r w:rsidR="002F6534" w:rsidRPr="00106870">
        <w:rPr>
          <w:szCs w:val="28"/>
        </w:rPr>
        <w:t xml:space="preserve"> </w:t>
      </w:r>
      <w:r w:rsidR="00424625" w:rsidRPr="00106870">
        <w:rPr>
          <w:szCs w:val="28"/>
        </w:rPr>
        <w:t xml:space="preserve">          </w:t>
      </w:r>
      <w:r w:rsidR="002F6534" w:rsidRPr="00106870">
        <w:rPr>
          <w:szCs w:val="28"/>
        </w:rPr>
        <w:t xml:space="preserve"> </w:t>
      </w:r>
      <w:r w:rsidR="00000AEE" w:rsidRPr="00106870">
        <w:rPr>
          <w:szCs w:val="28"/>
        </w:rPr>
        <w:t xml:space="preserve">         </w:t>
      </w:r>
      <w:r w:rsidR="00643B54" w:rsidRPr="00106870">
        <w:rPr>
          <w:szCs w:val="28"/>
        </w:rPr>
        <w:t xml:space="preserve">  </w:t>
      </w:r>
      <w:r w:rsidR="0019110B" w:rsidRPr="00106870">
        <w:rPr>
          <w:szCs w:val="28"/>
        </w:rPr>
        <w:t xml:space="preserve"> </w:t>
      </w:r>
      <w:r w:rsidR="00106870">
        <w:rPr>
          <w:szCs w:val="28"/>
        </w:rPr>
        <w:t xml:space="preserve">   </w:t>
      </w:r>
      <w:r w:rsidR="0019110B" w:rsidRPr="00106870">
        <w:rPr>
          <w:szCs w:val="28"/>
        </w:rPr>
        <w:t xml:space="preserve">     </w:t>
      </w:r>
      <w:r w:rsidR="00106870" w:rsidRPr="00106870">
        <w:rPr>
          <w:szCs w:val="28"/>
        </w:rPr>
        <w:t xml:space="preserve">  </w:t>
      </w:r>
      <w:r w:rsidR="00065DEE">
        <w:rPr>
          <w:szCs w:val="28"/>
        </w:rPr>
        <w:t xml:space="preserve">        </w:t>
      </w:r>
      <w:r w:rsidR="00106870" w:rsidRPr="00106870">
        <w:rPr>
          <w:szCs w:val="28"/>
        </w:rPr>
        <w:t xml:space="preserve">    </w:t>
      </w:r>
      <w:r w:rsidR="00723051">
        <w:rPr>
          <w:szCs w:val="28"/>
        </w:rPr>
        <w:t xml:space="preserve"> № </w:t>
      </w:r>
      <w:r w:rsidR="00733F49" w:rsidRPr="00733F49">
        <w:rPr>
          <w:szCs w:val="28"/>
        </w:rPr>
        <w:t>26</w:t>
      </w:r>
    </w:p>
    <w:p w:rsidR="00D15BF7" w:rsidRPr="00106870" w:rsidRDefault="00FA34A5">
      <w:pPr>
        <w:jc w:val="both"/>
        <w:rPr>
          <w:szCs w:val="28"/>
        </w:rPr>
      </w:pPr>
      <w:proofErr w:type="spellStart"/>
      <w:r>
        <w:rPr>
          <w:szCs w:val="28"/>
        </w:rPr>
        <w:t>у</w:t>
      </w:r>
      <w:proofErr w:type="gramStart"/>
      <w:r>
        <w:rPr>
          <w:szCs w:val="28"/>
        </w:rPr>
        <w:t>.Ш</w:t>
      </w:r>
      <w:proofErr w:type="gramEnd"/>
      <w:r>
        <w:rPr>
          <w:szCs w:val="28"/>
        </w:rPr>
        <w:t>ибертуй</w:t>
      </w:r>
      <w:proofErr w:type="spellEnd"/>
    </w:p>
    <w:p w:rsidR="00A84D53" w:rsidRDefault="00A84D53">
      <w:pPr>
        <w:jc w:val="both"/>
        <w:rPr>
          <w:sz w:val="24"/>
        </w:rPr>
      </w:pPr>
    </w:p>
    <w:p w:rsidR="0019110B" w:rsidRDefault="0019110B" w:rsidP="0019110B">
      <w:pPr>
        <w:rPr>
          <w:b/>
          <w:szCs w:val="28"/>
        </w:rPr>
      </w:pPr>
      <w:r w:rsidRPr="0019110B">
        <w:rPr>
          <w:b/>
          <w:szCs w:val="28"/>
        </w:rPr>
        <w:t>Об утверждении основных направлений бюджетной и налоговой политики Муниципального образования</w:t>
      </w:r>
      <w:r w:rsidR="00863C8C">
        <w:rPr>
          <w:b/>
          <w:szCs w:val="28"/>
        </w:rPr>
        <w:t xml:space="preserve"> - сельское поселение</w:t>
      </w:r>
      <w:r w:rsidRPr="0019110B">
        <w:rPr>
          <w:b/>
          <w:szCs w:val="28"/>
        </w:rPr>
        <w:t xml:space="preserve"> </w:t>
      </w:r>
      <w:r w:rsidR="00826405">
        <w:rPr>
          <w:b/>
          <w:szCs w:val="28"/>
        </w:rPr>
        <w:t>«</w:t>
      </w:r>
      <w:proofErr w:type="spellStart"/>
      <w:r w:rsidR="00826405">
        <w:rPr>
          <w:b/>
          <w:szCs w:val="28"/>
        </w:rPr>
        <w:t>Шибертуйское</w:t>
      </w:r>
      <w:proofErr w:type="spellEnd"/>
      <w:r w:rsidR="00826405">
        <w:rPr>
          <w:b/>
          <w:szCs w:val="28"/>
        </w:rPr>
        <w:t>» на 2025-2027</w:t>
      </w:r>
      <w:r>
        <w:rPr>
          <w:b/>
          <w:szCs w:val="28"/>
        </w:rPr>
        <w:t xml:space="preserve"> годы</w:t>
      </w:r>
    </w:p>
    <w:p w:rsidR="0019110B" w:rsidRPr="0019110B" w:rsidRDefault="0019110B">
      <w:pPr>
        <w:jc w:val="both"/>
        <w:rPr>
          <w:b/>
          <w:szCs w:val="28"/>
        </w:rPr>
      </w:pPr>
    </w:p>
    <w:p w:rsidR="00A9407D" w:rsidRPr="006604B5" w:rsidRDefault="00A9407D" w:rsidP="00A9407D">
      <w:pPr>
        <w:pStyle w:val="10"/>
        <w:spacing w:line="240" w:lineRule="auto"/>
        <w:ind w:firstLine="709"/>
        <w:rPr>
          <w:bCs/>
          <w:sz w:val="28"/>
        </w:rPr>
      </w:pPr>
      <w:r w:rsidRPr="006604B5">
        <w:rPr>
          <w:bCs/>
          <w:sz w:val="28"/>
        </w:rPr>
        <w:t xml:space="preserve">В целях определения задач и целей бюджетной и налоговой политики </w:t>
      </w:r>
      <w:r w:rsidR="0019110B">
        <w:rPr>
          <w:bCs/>
          <w:sz w:val="28"/>
        </w:rPr>
        <w:t>Муниципального образования</w:t>
      </w:r>
      <w:r w:rsidR="007B0F03">
        <w:rPr>
          <w:bCs/>
          <w:sz w:val="28"/>
        </w:rPr>
        <w:t xml:space="preserve"> – сельское поселение</w:t>
      </w:r>
      <w:r w:rsidR="0019110B">
        <w:rPr>
          <w:bCs/>
          <w:sz w:val="28"/>
        </w:rPr>
        <w:t xml:space="preserve"> </w:t>
      </w:r>
      <w:r w:rsidR="00FA34A5">
        <w:rPr>
          <w:bCs/>
          <w:sz w:val="28"/>
        </w:rPr>
        <w:t>«</w:t>
      </w:r>
      <w:proofErr w:type="spellStart"/>
      <w:r w:rsidR="00FA34A5">
        <w:rPr>
          <w:bCs/>
          <w:sz w:val="28"/>
        </w:rPr>
        <w:t>Шибертуйское</w:t>
      </w:r>
      <w:proofErr w:type="spellEnd"/>
      <w:r w:rsidR="00FA34A5">
        <w:rPr>
          <w:bCs/>
          <w:sz w:val="28"/>
        </w:rPr>
        <w:t>»</w:t>
      </w:r>
      <w:r w:rsidR="00297D56">
        <w:rPr>
          <w:bCs/>
          <w:sz w:val="28"/>
        </w:rPr>
        <w:t xml:space="preserve"> на среднесрочную</w:t>
      </w:r>
      <w:r w:rsidRPr="006604B5">
        <w:rPr>
          <w:bCs/>
          <w:sz w:val="28"/>
        </w:rPr>
        <w:t xml:space="preserve"> перспекти</w:t>
      </w:r>
      <w:r w:rsidR="00297D56">
        <w:rPr>
          <w:bCs/>
          <w:sz w:val="28"/>
        </w:rPr>
        <w:t>ву</w:t>
      </w:r>
      <w:r w:rsidRPr="006604B5">
        <w:rPr>
          <w:bCs/>
          <w:sz w:val="28"/>
        </w:rPr>
        <w:t>:</w:t>
      </w:r>
    </w:p>
    <w:p w:rsidR="00A9407D" w:rsidRPr="006604B5" w:rsidRDefault="00A9407D" w:rsidP="00A9407D">
      <w:pPr>
        <w:pStyle w:val="10"/>
        <w:spacing w:line="240" w:lineRule="auto"/>
        <w:ind w:firstLine="709"/>
        <w:rPr>
          <w:bCs/>
          <w:sz w:val="28"/>
        </w:rPr>
      </w:pPr>
    </w:p>
    <w:p w:rsidR="00A9407D" w:rsidRDefault="00A9407D" w:rsidP="00A9407D">
      <w:pPr>
        <w:pStyle w:val="10"/>
        <w:spacing w:line="240" w:lineRule="auto"/>
        <w:ind w:firstLine="709"/>
        <w:rPr>
          <w:bCs/>
          <w:sz w:val="28"/>
        </w:rPr>
      </w:pPr>
      <w:r w:rsidRPr="006604B5">
        <w:rPr>
          <w:bCs/>
          <w:sz w:val="28"/>
        </w:rPr>
        <w:t xml:space="preserve">1. </w:t>
      </w:r>
      <w:r w:rsidR="0019110B">
        <w:rPr>
          <w:bCs/>
          <w:sz w:val="28"/>
        </w:rPr>
        <w:t>Утвердить</w:t>
      </w:r>
      <w:r w:rsidRPr="006604B5">
        <w:rPr>
          <w:bCs/>
          <w:sz w:val="28"/>
        </w:rPr>
        <w:t xml:space="preserve"> Основные направления бюджетной и налоговой политики </w:t>
      </w:r>
      <w:r w:rsidR="0019110B">
        <w:rPr>
          <w:bCs/>
          <w:sz w:val="28"/>
        </w:rPr>
        <w:t xml:space="preserve"> </w:t>
      </w:r>
      <w:r w:rsidR="00386183">
        <w:rPr>
          <w:bCs/>
          <w:sz w:val="28"/>
        </w:rPr>
        <w:t>Муници</w:t>
      </w:r>
      <w:r w:rsidR="007B0F03">
        <w:rPr>
          <w:bCs/>
          <w:sz w:val="28"/>
        </w:rPr>
        <w:t>пального образования – сельское поселение</w:t>
      </w:r>
      <w:r w:rsidR="00386183">
        <w:rPr>
          <w:bCs/>
          <w:sz w:val="28"/>
        </w:rPr>
        <w:t xml:space="preserve"> </w:t>
      </w:r>
      <w:r w:rsidR="00FA34A5">
        <w:rPr>
          <w:bCs/>
          <w:sz w:val="28"/>
        </w:rPr>
        <w:t>«</w:t>
      </w:r>
      <w:proofErr w:type="spellStart"/>
      <w:r w:rsidR="00FA34A5">
        <w:rPr>
          <w:bCs/>
          <w:sz w:val="28"/>
        </w:rPr>
        <w:t>Шибертуйское</w:t>
      </w:r>
      <w:proofErr w:type="spellEnd"/>
      <w:r w:rsidR="00FA34A5">
        <w:rPr>
          <w:bCs/>
          <w:sz w:val="28"/>
        </w:rPr>
        <w:t>»</w:t>
      </w:r>
      <w:r w:rsidR="00386183">
        <w:rPr>
          <w:bCs/>
          <w:sz w:val="28"/>
        </w:rPr>
        <w:t xml:space="preserve"> </w:t>
      </w:r>
      <w:r w:rsidR="00826405">
        <w:rPr>
          <w:bCs/>
          <w:sz w:val="28"/>
        </w:rPr>
        <w:t>на 2025-2027</w:t>
      </w:r>
      <w:r w:rsidR="005B2A96">
        <w:rPr>
          <w:bCs/>
          <w:sz w:val="28"/>
        </w:rPr>
        <w:t xml:space="preserve"> годы (приложение</w:t>
      </w:r>
      <w:r w:rsidR="00106870">
        <w:rPr>
          <w:bCs/>
          <w:sz w:val="28"/>
        </w:rPr>
        <w:t xml:space="preserve"> </w:t>
      </w:r>
      <w:r w:rsidR="00C85010">
        <w:rPr>
          <w:bCs/>
          <w:sz w:val="28"/>
        </w:rPr>
        <w:t>1).</w:t>
      </w:r>
    </w:p>
    <w:p w:rsidR="00A9407D" w:rsidRPr="006604B5" w:rsidRDefault="00A9407D" w:rsidP="00A9407D">
      <w:pPr>
        <w:pStyle w:val="10"/>
        <w:spacing w:line="240" w:lineRule="auto"/>
        <w:ind w:firstLine="709"/>
        <w:rPr>
          <w:bCs/>
          <w:sz w:val="28"/>
        </w:rPr>
      </w:pPr>
    </w:p>
    <w:p w:rsidR="00702CBA" w:rsidRPr="003E7820" w:rsidRDefault="00A9407D" w:rsidP="00702CBA">
      <w:pPr>
        <w:pStyle w:val="10"/>
        <w:spacing w:line="240" w:lineRule="auto"/>
        <w:ind w:firstLine="709"/>
        <w:rPr>
          <w:bCs/>
          <w:sz w:val="28"/>
        </w:rPr>
      </w:pPr>
      <w:r w:rsidRPr="006604B5">
        <w:rPr>
          <w:bCs/>
          <w:sz w:val="28"/>
        </w:rPr>
        <w:t xml:space="preserve">2. </w:t>
      </w:r>
      <w:r w:rsidR="00B40039">
        <w:rPr>
          <w:bCs/>
          <w:sz w:val="28"/>
        </w:rPr>
        <w:t>Призн</w:t>
      </w:r>
      <w:r w:rsidR="00FA34A5">
        <w:rPr>
          <w:bCs/>
          <w:sz w:val="28"/>
        </w:rPr>
        <w:t xml:space="preserve">ать утратившим силу </w:t>
      </w:r>
      <w:r w:rsidR="00826405">
        <w:rPr>
          <w:bCs/>
          <w:sz w:val="28"/>
        </w:rPr>
        <w:t>с 01.01.2025</w:t>
      </w:r>
      <w:r w:rsidR="00B40039" w:rsidRPr="005C02A8">
        <w:rPr>
          <w:bCs/>
          <w:sz w:val="28"/>
        </w:rPr>
        <w:t xml:space="preserve"> г. Постановление Администрации</w:t>
      </w:r>
      <w:r w:rsidRPr="005C02A8">
        <w:rPr>
          <w:bCs/>
          <w:sz w:val="28"/>
        </w:rPr>
        <w:t xml:space="preserve"> </w:t>
      </w:r>
      <w:r w:rsidR="00845495" w:rsidRPr="005C02A8">
        <w:rPr>
          <w:bCs/>
          <w:sz w:val="28"/>
        </w:rPr>
        <w:t>Муниципального образования</w:t>
      </w:r>
      <w:r w:rsidR="00083CD1" w:rsidRPr="005C02A8">
        <w:rPr>
          <w:bCs/>
          <w:sz w:val="28"/>
        </w:rPr>
        <w:t xml:space="preserve"> – сельское поселение</w:t>
      </w:r>
      <w:r w:rsidR="00386183" w:rsidRPr="005C02A8">
        <w:rPr>
          <w:bCs/>
          <w:sz w:val="28"/>
        </w:rPr>
        <w:t xml:space="preserve"> </w:t>
      </w:r>
      <w:r w:rsidR="00FA34A5" w:rsidRPr="005C02A8">
        <w:rPr>
          <w:bCs/>
          <w:sz w:val="28"/>
        </w:rPr>
        <w:t>«</w:t>
      </w:r>
      <w:proofErr w:type="spellStart"/>
      <w:r w:rsidR="00FA34A5" w:rsidRPr="005C02A8">
        <w:rPr>
          <w:bCs/>
          <w:sz w:val="28"/>
        </w:rPr>
        <w:t>Шибертуйское</w:t>
      </w:r>
      <w:proofErr w:type="spellEnd"/>
      <w:r w:rsidR="00FA34A5" w:rsidRPr="005C02A8">
        <w:rPr>
          <w:bCs/>
          <w:sz w:val="28"/>
        </w:rPr>
        <w:t>»</w:t>
      </w:r>
      <w:r w:rsidR="00845495" w:rsidRPr="005C02A8">
        <w:rPr>
          <w:bCs/>
          <w:sz w:val="28"/>
        </w:rPr>
        <w:t xml:space="preserve"> </w:t>
      </w:r>
      <w:r w:rsidR="00622004" w:rsidRPr="003E7820">
        <w:rPr>
          <w:bCs/>
          <w:sz w:val="28"/>
        </w:rPr>
        <w:t>от 10.11.2023</w:t>
      </w:r>
      <w:r w:rsidR="00B40039" w:rsidRPr="003E7820">
        <w:rPr>
          <w:bCs/>
          <w:sz w:val="28"/>
        </w:rPr>
        <w:t xml:space="preserve"> г. </w:t>
      </w:r>
      <w:r w:rsidR="00622004" w:rsidRPr="003E7820">
        <w:rPr>
          <w:bCs/>
          <w:sz w:val="28"/>
        </w:rPr>
        <w:t>№13</w:t>
      </w:r>
      <w:r w:rsidR="00075F20" w:rsidRPr="003E7820">
        <w:rPr>
          <w:bCs/>
          <w:sz w:val="28"/>
        </w:rPr>
        <w:t xml:space="preserve"> </w:t>
      </w:r>
      <w:r w:rsidR="00B40039" w:rsidRPr="003E7820">
        <w:rPr>
          <w:bCs/>
          <w:sz w:val="28"/>
        </w:rPr>
        <w:t xml:space="preserve">«Об утверждении основных направлений бюджетной </w:t>
      </w:r>
      <w:r w:rsidR="00FA34A5" w:rsidRPr="003E7820">
        <w:rPr>
          <w:bCs/>
          <w:sz w:val="28"/>
        </w:rPr>
        <w:t xml:space="preserve">и налоговой </w:t>
      </w:r>
      <w:r w:rsidR="00B40039" w:rsidRPr="003E7820">
        <w:rPr>
          <w:bCs/>
          <w:sz w:val="28"/>
        </w:rPr>
        <w:t>политики М</w:t>
      </w:r>
      <w:r w:rsidR="00386183" w:rsidRPr="003E7820">
        <w:rPr>
          <w:bCs/>
          <w:sz w:val="28"/>
        </w:rPr>
        <w:t>уници</w:t>
      </w:r>
      <w:r w:rsidR="00083CD1" w:rsidRPr="003E7820">
        <w:rPr>
          <w:bCs/>
          <w:sz w:val="28"/>
        </w:rPr>
        <w:t>пального образования – сельское поселение</w:t>
      </w:r>
      <w:r w:rsidR="00386183" w:rsidRPr="003E7820">
        <w:rPr>
          <w:bCs/>
          <w:sz w:val="28"/>
        </w:rPr>
        <w:t xml:space="preserve"> </w:t>
      </w:r>
      <w:r w:rsidR="00FA34A5" w:rsidRPr="003E7820">
        <w:rPr>
          <w:bCs/>
          <w:sz w:val="28"/>
        </w:rPr>
        <w:t>«</w:t>
      </w:r>
      <w:proofErr w:type="spellStart"/>
      <w:r w:rsidR="00FA34A5" w:rsidRPr="003E7820">
        <w:rPr>
          <w:bCs/>
          <w:sz w:val="28"/>
        </w:rPr>
        <w:t>Шибертуйское</w:t>
      </w:r>
      <w:proofErr w:type="spellEnd"/>
      <w:r w:rsidR="00FA34A5" w:rsidRPr="003E7820">
        <w:rPr>
          <w:bCs/>
          <w:sz w:val="28"/>
        </w:rPr>
        <w:t>»</w:t>
      </w:r>
      <w:r w:rsidR="00386183" w:rsidRPr="003E7820">
        <w:rPr>
          <w:bCs/>
          <w:sz w:val="28"/>
        </w:rPr>
        <w:t xml:space="preserve"> </w:t>
      </w:r>
      <w:r w:rsidR="0019110B" w:rsidRPr="003E7820">
        <w:rPr>
          <w:bCs/>
          <w:sz w:val="28"/>
        </w:rPr>
        <w:t xml:space="preserve"> </w:t>
      </w:r>
      <w:r w:rsidRPr="003E7820">
        <w:rPr>
          <w:bCs/>
          <w:sz w:val="28"/>
        </w:rPr>
        <w:t>на 2</w:t>
      </w:r>
      <w:r w:rsidR="00826405" w:rsidRPr="003E7820">
        <w:rPr>
          <w:bCs/>
          <w:sz w:val="28"/>
        </w:rPr>
        <w:t>024</w:t>
      </w:r>
      <w:r w:rsidR="00FA34A5" w:rsidRPr="003E7820">
        <w:rPr>
          <w:bCs/>
          <w:sz w:val="28"/>
        </w:rPr>
        <w:t>-20</w:t>
      </w:r>
      <w:r w:rsidR="00826405" w:rsidRPr="003E7820">
        <w:rPr>
          <w:bCs/>
          <w:sz w:val="28"/>
        </w:rPr>
        <w:t>26</w:t>
      </w:r>
      <w:r w:rsidR="00B40039" w:rsidRPr="003E7820">
        <w:rPr>
          <w:bCs/>
          <w:sz w:val="28"/>
        </w:rPr>
        <w:t xml:space="preserve"> годы»</w:t>
      </w:r>
    </w:p>
    <w:p w:rsidR="00A9407D" w:rsidRDefault="00702CBA" w:rsidP="00702CBA">
      <w:pPr>
        <w:pStyle w:val="10"/>
        <w:spacing w:line="240" w:lineRule="auto"/>
        <w:ind w:firstLine="709"/>
        <w:rPr>
          <w:bCs/>
          <w:sz w:val="28"/>
        </w:rPr>
      </w:pPr>
      <w:r w:rsidRPr="005C02A8">
        <w:rPr>
          <w:bCs/>
          <w:sz w:val="28"/>
        </w:rPr>
        <w:t xml:space="preserve">3. </w:t>
      </w:r>
      <w:r w:rsidR="00A9407D" w:rsidRPr="005C02A8">
        <w:rPr>
          <w:bCs/>
          <w:sz w:val="28"/>
        </w:rPr>
        <w:t xml:space="preserve">Настоящее </w:t>
      </w:r>
      <w:r w:rsidR="00C85010" w:rsidRPr="005C02A8">
        <w:rPr>
          <w:bCs/>
          <w:sz w:val="28"/>
        </w:rPr>
        <w:t>постановление</w:t>
      </w:r>
      <w:r w:rsidR="00A9407D" w:rsidRPr="005C02A8">
        <w:rPr>
          <w:bCs/>
          <w:sz w:val="28"/>
        </w:rPr>
        <w:t xml:space="preserve"> вступает в силу со дня его </w:t>
      </w:r>
      <w:r w:rsidRPr="005C02A8">
        <w:rPr>
          <w:bCs/>
          <w:sz w:val="28"/>
        </w:rPr>
        <w:t>обнародования</w:t>
      </w:r>
      <w:r>
        <w:rPr>
          <w:bCs/>
          <w:sz w:val="28"/>
        </w:rPr>
        <w:t xml:space="preserve"> на информационных стендах Администрации</w:t>
      </w:r>
      <w:r w:rsidRPr="006604B5">
        <w:rPr>
          <w:bCs/>
          <w:sz w:val="28"/>
        </w:rPr>
        <w:t xml:space="preserve"> </w:t>
      </w:r>
      <w:r>
        <w:rPr>
          <w:bCs/>
          <w:sz w:val="28"/>
        </w:rPr>
        <w:t>Муници</w:t>
      </w:r>
      <w:r w:rsidR="00F961A5">
        <w:rPr>
          <w:bCs/>
          <w:sz w:val="28"/>
        </w:rPr>
        <w:t>пального образования – сельское поселение</w:t>
      </w:r>
      <w:r>
        <w:rPr>
          <w:bCs/>
          <w:sz w:val="28"/>
        </w:rPr>
        <w:t xml:space="preserve"> </w:t>
      </w:r>
      <w:r w:rsidR="00FA34A5">
        <w:rPr>
          <w:bCs/>
          <w:sz w:val="28"/>
        </w:rPr>
        <w:t>«</w:t>
      </w:r>
      <w:proofErr w:type="spellStart"/>
      <w:r w:rsidR="00FA34A5">
        <w:rPr>
          <w:bCs/>
          <w:sz w:val="28"/>
        </w:rPr>
        <w:t>Шибертуйское</w:t>
      </w:r>
      <w:proofErr w:type="spellEnd"/>
      <w:r w:rsidR="00FA34A5">
        <w:rPr>
          <w:bCs/>
          <w:sz w:val="28"/>
        </w:rPr>
        <w:t>»</w:t>
      </w:r>
      <w:r>
        <w:rPr>
          <w:bCs/>
          <w:sz w:val="28"/>
        </w:rPr>
        <w:t>.</w:t>
      </w:r>
    </w:p>
    <w:p w:rsidR="005B2A96" w:rsidRDefault="005B2A96" w:rsidP="005B2A96">
      <w:pPr>
        <w:pStyle w:val="10"/>
        <w:spacing w:line="240" w:lineRule="auto"/>
        <w:ind w:left="709" w:firstLine="0"/>
        <w:rPr>
          <w:bCs/>
          <w:sz w:val="28"/>
        </w:rPr>
      </w:pPr>
    </w:p>
    <w:p w:rsidR="005B2A96" w:rsidRPr="006604B5" w:rsidRDefault="005B2A96" w:rsidP="005B2A96">
      <w:pPr>
        <w:pStyle w:val="10"/>
        <w:spacing w:line="240" w:lineRule="auto"/>
        <w:ind w:firstLine="720"/>
        <w:rPr>
          <w:bCs/>
          <w:sz w:val="28"/>
        </w:rPr>
      </w:pPr>
    </w:p>
    <w:p w:rsidR="00F706A0" w:rsidRDefault="00F706A0" w:rsidP="00745427">
      <w:pPr>
        <w:rPr>
          <w:szCs w:val="28"/>
        </w:rPr>
      </w:pPr>
    </w:p>
    <w:p w:rsidR="000E44C4" w:rsidRDefault="000E44C4" w:rsidP="00386183">
      <w:pPr>
        <w:jc w:val="both"/>
        <w:rPr>
          <w:szCs w:val="28"/>
        </w:rPr>
      </w:pPr>
    </w:p>
    <w:p w:rsidR="00386183" w:rsidRDefault="00386183" w:rsidP="00386183">
      <w:pPr>
        <w:jc w:val="both"/>
        <w:rPr>
          <w:szCs w:val="28"/>
        </w:rPr>
      </w:pPr>
    </w:p>
    <w:p w:rsidR="00B71F0C" w:rsidRDefault="00B71F0C" w:rsidP="00386183">
      <w:pPr>
        <w:jc w:val="both"/>
        <w:rPr>
          <w:szCs w:val="28"/>
        </w:rPr>
      </w:pPr>
    </w:p>
    <w:p w:rsidR="00B71F0C" w:rsidRDefault="00B71F0C" w:rsidP="00386183">
      <w:pPr>
        <w:jc w:val="both"/>
        <w:rPr>
          <w:szCs w:val="28"/>
        </w:rPr>
      </w:pPr>
    </w:p>
    <w:p w:rsidR="00386183" w:rsidRPr="002C62CF" w:rsidRDefault="00386183" w:rsidP="00386183">
      <w:pPr>
        <w:jc w:val="both"/>
        <w:rPr>
          <w:szCs w:val="28"/>
        </w:rPr>
      </w:pPr>
    </w:p>
    <w:p w:rsidR="00386183" w:rsidRDefault="00BB17AD">
      <w:pPr>
        <w:jc w:val="both"/>
        <w:rPr>
          <w:szCs w:val="28"/>
        </w:rPr>
      </w:pPr>
      <w:r w:rsidRPr="008C0626">
        <w:rPr>
          <w:szCs w:val="28"/>
        </w:rPr>
        <w:t>Г</w:t>
      </w:r>
      <w:r w:rsidR="00386183">
        <w:rPr>
          <w:szCs w:val="28"/>
        </w:rPr>
        <w:t>лава муниципального образования-</w:t>
      </w:r>
    </w:p>
    <w:p w:rsidR="00386183" w:rsidRDefault="005A1309">
      <w:pPr>
        <w:jc w:val="both"/>
        <w:rPr>
          <w:szCs w:val="28"/>
        </w:rPr>
      </w:pPr>
      <w:r>
        <w:rPr>
          <w:szCs w:val="28"/>
        </w:rPr>
        <w:t>сельское поселение</w:t>
      </w:r>
      <w:r w:rsidR="00386183">
        <w:rPr>
          <w:szCs w:val="28"/>
        </w:rPr>
        <w:t xml:space="preserve"> </w:t>
      </w:r>
      <w:r w:rsidR="00FA34A5">
        <w:rPr>
          <w:szCs w:val="28"/>
        </w:rPr>
        <w:t>«</w:t>
      </w:r>
      <w:proofErr w:type="spellStart"/>
      <w:r w:rsidR="00FA34A5">
        <w:rPr>
          <w:szCs w:val="28"/>
        </w:rPr>
        <w:t>Шибертуйское</w:t>
      </w:r>
      <w:proofErr w:type="spellEnd"/>
      <w:r w:rsidR="00FA34A5">
        <w:rPr>
          <w:szCs w:val="28"/>
        </w:rPr>
        <w:t>»</w:t>
      </w:r>
      <w:r w:rsidR="00386183">
        <w:rPr>
          <w:szCs w:val="28"/>
        </w:rPr>
        <w:t xml:space="preserve">               </w:t>
      </w:r>
      <w:r w:rsidR="00FA34A5">
        <w:rPr>
          <w:szCs w:val="28"/>
        </w:rPr>
        <w:t xml:space="preserve">                    Ц-</w:t>
      </w:r>
      <w:proofErr w:type="spellStart"/>
      <w:r w:rsidR="00FA34A5">
        <w:rPr>
          <w:szCs w:val="28"/>
        </w:rPr>
        <w:t>Д.Ц.Шоймполов</w:t>
      </w:r>
      <w:proofErr w:type="spellEnd"/>
    </w:p>
    <w:p w:rsidR="00BB17AD" w:rsidRPr="008C0626" w:rsidRDefault="00BB17AD">
      <w:pPr>
        <w:jc w:val="both"/>
        <w:rPr>
          <w:szCs w:val="28"/>
        </w:rPr>
      </w:pPr>
      <w:r w:rsidRPr="008C0626">
        <w:rPr>
          <w:szCs w:val="28"/>
        </w:rPr>
        <w:t xml:space="preserve">     </w:t>
      </w:r>
    </w:p>
    <w:p w:rsidR="00A9407D" w:rsidRDefault="00A9407D" w:rsidP="00D55FCF">
      <w:pPr>
        <w:jc w:val="both"/>
        <w:rPr>
          <w:szCs w:val="28"/>
        </w:rPr>
      </w:pPr>
    </w:p>
    <w:p w:rsidR="000E44C4" w:rsidRDefault="000E44C4" w:rsidP="00D55FCF">
      <w:pPr>
        <w:jc w:val="both"/>
        <w:rPr>
          <w:szCs w:val="28"/>
        </w:rPr>
      </w:pPr>
    </w:p>
    <w:p w:rsidR="000E44C4" w:rsidRDefault="000E44C4" w:rsidP="00D55FCF">
      <w:pPr>
        <w:jc w:val="both"/>
        <w:rPr>
          <w:szCs w:val="28"/>
        </w:rPr>
      </w:pPr>
    </w:p>
    <w:p w:rsidR="009C53D3" w:rsidRDefault="009C53D3" w:rsidP="009C53D3">
      <w:pPr>
        <w:pStyle w:val="11"/>
        <w:spacing w:line="240" w:lineRule="auto"/>
        <w:ind w:firstLine="0"/>
        <w:jc w:val="right"/>
        <w:rPr>
          <w:sz w:val="28"/>
          <w:szCs w:val="28"/>
        </w:rPr>
      </w:pPr>
      <w:r>
        <w:rPr>
          <w:sz w:val="28"/>
          <w:szCs w:val="28"/>
        </w:rPr>
        <w:lastRenderedPageBreak/>
        <w:t>Приложение  1</w:t>
      </w:r>
    </w:p>
    <w:p w:rsidR="009C53D3" w:rsidRDefault="009C53D3" w:rsidP="009C53D3">
      <w:pPr>
        <w:pStyle w:val="11"/>
        <w:spacing w:line="240" w:lineRule="auto"/>
        <w:ind w:firstLine="0"/>
        <w:jc w:val="right"/>
        <w:rPr>
          <w:sz w:val="28"/>
          <w:szCs w:val="28"/>
        </w:rPr>
      </w:pPr>
      <w:r>
        <w:rPr>
          <w:sz w:val="28"/>
          <w:szCs w:val="28"/>
        </w:rPr>
        <w:t>Утверждено</w:t>
      </w:r>
    </w:p>
    <w:p w:rsidR="009C53D3" w:rsidRDefault="009C53D3" w:rsidP="009C53D3">
      <w:pPr>
        <w:pStyle w:val="11"/>
        <w:spacing w:line="240" w:lineRule="auto"/>
        <w:ind w:firstLine="0"/>
        <w:jc w:val="right"/>
        <w:rPr>
          <w:sz w:val="28"/>
          <w:szCs w:val="28"/>
        </w:rPr>
      </w:pPr>
      <w:r>
        <w:rPr>
          <w:sz w:val="28"/>
          <w:szCs w:val="28"/>
        </w:rPr>
        <w:t>постановлением администрации</w:t>
      </w:r>
    </w:p>
    <w:p w:rsidR="009C53D3" w:rsidRDefault="009C53D3" w:rsidP="009C53D3">
      <w:pPr>
        <w:pStyle w:val="11"/>
        <w:spacing w:line="240" w:lineRule="auto"/>
        <w:ind w:firstLine="0"/>
        <w:jc w:val="right"/>
        <w:rPr>
          <w:bCs/>
          <w:sz w:val="28"/>
        </w:rPr>
      </w:pPr>
      <w:r>
        <w:rPr>
          <w:sz w:val="28"/>
          <w:szCs w:val="28"/>
        </w:rPr>
        <w:t xml:space="preserve"> </w:t>
      </w:r>
      <w:r>
        <w:rPr>
          <w:bCs/>
          <w:sz w:val="28"/>
        </w:rPr>
        <w:t>Муниципального образования</w:t>
      </w:r>
    </w:p>
    <w:p w:rsidR="009C53D3" w:rsidRPr="001A173A" w:rsidRDefault="009C53D3" w:rsidP="009C53D3">
      <w:pPr>
        <w:pStyle w:val="11"/>
        <w:spacing w:line="240" w:lineRule="auto"/>
        <w:ind w:firstLine="0"/>
        <w:jc w:val="right"/>
        <w:rPr>
          <w:sz w:val="28"/>
          <w:szCs w:val="28"/>
        </w:rPr>
      </w:pPr>
      <w:r>
        <w:rPr>
          <w:bCs/>
          <w:sz w:val="28"/>
        </w:rPr>
        <w:t xml:space="preserve"> – сельское поселение «</w:t>
      </w:r>
      <w:proofErr w:type="spellStart"/>
      <w:r>
        <w:rPr>
          <w:bCs/>
          <w:sz w:val="28"/>
        </w:rPr>
        <w:t>Шибертуйское</w:t>
      </w:r>
      <w:proofErr w:type="spellEnd"/>
      <w:r>
        <w:rPr>
          <w:bCs/>
          <w:sz w:val="28"/>
        </w:rPr>
        <w:t>»</w:t>
      </w:r>
      <w:r>
        <w:rPr>
          <w:sz w:val="28"/>
          <w:szCs w:val="28"/>
        </w:rPr>
        <w:t xml:space="preserve">                                                                 </w:t>
      </w:r>
      <w:r w:rsidR="00723051">
        <w:rPr>
          <w:sz w:val="28"/>
          <w:szCs w:val="28"/>
        </w:rPr>
        <w:t xml:space="preserve">        </w:t>
      </w:r>
      <w:r w:rsidR="001A173A" w:rsidRPr="001A173A">
        <w:rPr>
          <w:sz w:val="28"/>
          <w:szCs w:val="28"/>
        </w:rPr>
        <w:t>от 14 ноября 2024</w:t>
      </w:r>
      <w:r w:rsidR="00723051" w:rsidRPr="001A173A">
        <w:rPr>
          <w:sz w:val="28"/>
          <w:szCs w:val="28"/>
        </w:rPr>
        <w:t xml:space="preserve"> г. № </w:t>
      </w:r>
      <w:r w:rsidR="001A173A" w:rsidRPr="001A173A">
        <w:rPr>
          <w:sz w:val="28"/>
          <w:szCs w:val="28"/>
        </w:rPr>
        <w:t>26</w:t>
      </w:r>
    </w:p>
    <w:p w:rsidR="009C53D3" w:rsidRDefault="009C53D3" w:rsidP="009C53D3">
      <w:pPr>
        <w:ind w:firstLine="709"/>
        <w:jc w:val="right"/>
      </w:pPr>
    </w:p>
    <w:p w:rsidR="009C53D3" w:rsidRDefault="009C53D3" w:rsidP="009C53D3">
      <w:pPr>
        <w:ind w:firstLine="709"/>
        <w:rPr>
          <w:b/>
          <w:szCs w:val="28"/>
        </w:rPr>
      </w:pPr>
      <w:r>
        <w:rPr>
          <w:b/>
          <w:szCs w:val="28"/>
        </w:rPr>
        <w:t xml:space="preserve">Основные направления бюджетной </w:t>
      </w:r>
      <w:r w:rsidRPr="00E01581">
        <w:rPr>
          <w:b/>
          <w:szCs w:val="28"/>
        </w:rPr>
        <w:t xml:space="preserve"> </w:t>
      </w:r>
      <w:r>
        <w:rPr>
          <w:b/>
          <w:szCs w:val="28"/>
        </w:rPr>
        <w:t xml:space="preserve">и налоговой политики </w:t>
      </w:r>
    </w:p>
    <w:p w:rsidR="009C53D3" w:rsidRDefault="009C53D3" w:rsidP="0060153B">
      <w:pPr>
        <w:ind w:firstLine="709"/>
        <w:rPr>
          <w:b/>
          <w:szCs w:val="28"/>
        </w:rPr>
      </w:pPr>
      <w:r>
        <w:rPr>
          <w:b/>
          <w:szCs w:val="28"/>
        </w:rPr>
        <w:t xml:space="preserve">Муниципального образования </w:t>
      </w:r>
      <w:proofErr w:type="gramStart"/>
      <w:r>
        <w:rPr>
          <w:b/>
          <w:szCs w:val="28"/>
        </w:rPr>
        <w:t>–с</w:t>
      </w:r>
      <w:proofErr w:type="gramEnd"/>
      <w:r>
        <w:rPr>
          <w:b/>
          <w:szCs w:val="28"/>
        </w:rPr>
        <w:t>ельского поселения «</w:t>
      </w:r>
      <w:proofErr w:type="spellStart"/>
      <w:r>
        <w:rPr>
          <w:b/>
          <w:szCs w:val="28"/>
        </w:rPr>
        <w:t>Шибертуйское</w:t>
      </w:r>
      <w:proofErr w:type="spellEnd"/>
      <w:r>
        <w:rPr>
          <w:b/>
          <w:szCs w:val="28"/>
        </w:rPr>
        <w:t>»</w:t>
      </w:r>
      <w:r w:rsidR="0060153B">
        <w:rPr>
          <w:b/>
          <w:szCs w:val="28"/>
        </w:rPr>
        <w:t xml:space="preserve"> </w:t>
      </w:r>
      <w:r w:rsidR="005249E2">
        <w:rPr>
          <w:b/>
          <w:szCs w:val="28"/>
        </w:rPr>
        <w:t>на 2025-2027</w:t>
      </w:r>
      <w:r>
        <w:rPr>
          <w:b/>
          <w:szCs w:val="28"/>
        </w:rPr>
        <w:t xml:space="preserve"> годы</w:t>
      </w:r>
    </w:p>
    <w:p w:rsidR="009C53D3" w:rsidRDefault="009C53D3" w:rsidP="009C53D3">
      <w:pPr>
        <w:ind w:firstLine="709"/>
        <w:jc w:val="both"/>
        <w:rPr>
          <w:b/>
          <w:szCs w:val="28"/>
        </w:rPr>
      </w:pPr>
    </w:p>
    <w:p w:rsidR="009C53D3" w:rsidRDefault="009C53D3" w:rsidP="009C53D3">
      <w:pPr>
        <w:ind w:firstLine="540"/>
        <w:jc w:val="both"/>
        <w:rPr>
          <w:szCs w:val="28"/>
        </w:rPr>
      </w:pPr>
      <w:r>
        <w:rPr>
          <w:szCs w:val="28"/>
        </w:rPr>
        <w:t>Основные направления бюджетной и налоговой политики Муниципального образования – сельского п</w:t>
      </w:r>
      <w:r w:rsidR="005249E2">
        <w:rPr>
          <w:szCs w:val="28"/>
        </w:rPr>
        <w:t>оселения «</w:t>
      </w:r>
      <w:proofErr w:type="spellStart"/>
      <w:r w:rsidR="005249E2">
        <w:rPr>
          <w:szCs w:val="28"/>
        </w:rPr>
        <w:t>Шибертуйское</w:t>
      </w:r>
      <w:proofErr w:type="spellEnd"/>
      <w:r w:rsidR="005249E2">
        <w:rPr>
          <w:szCs w:val="28"/>
        </w:rPr>
        <w:t>» на  2025-2027</w:t>
      </w:r>
      <w:r>
        <w:rPr>
          <w:szCs w:val="28"/>
        </w:rPr>
        <w:t xml:space="preserve"> годы определены исходя из стратегических целей социально-экономического развития Муниципального образования – сельского поселения «</w:t>
      </w:r>
      <w:proofErr w:type="spellStart"/>
      <w:r>
        <w:rPr>
          <w:szCs w:val="28"/>
        </w:rPr>
        <w:t>Шибертуйское</w:t>
      </w:r>
      <w:proofErr w:type="spellEnd"/>
      <w:r>
        <w:rPr>
          <w:szCs w:val="28"/>
        </w:rPr>
        <w:t>».</w:t>
      </w:r>
    </w:p>
    <w:p w:rsidR="009C53D3" w:rsidRDefault="009C53D3" w:rsidP="009C53D3">
      <w:pPr>
        <w:ind w:firstLine="540"/>
        <w:jc w:val="both"/>
        <w:rPr>
          <w:szCs w:val="28"/>
        </w:rPr>
      </w:pPr>
      <w:r>
        <w:rPr>
          <w:szCs w:val="28"/>
        </w:rPr>
        <w:t xml:space="preserve">Важнейшей целью социально-экономического развития является повышение благосостояния населения поселения, обеспечение комфортных условий для проживания. </w:t>
      </w:r>
    </w:p>
    <w:p w:rsidR="009C53D3" w:rsidRDefault="009C53D3" w:rsidP="009C53D3">
      <w:pPr>
        <w:ind w:firstLine="540"/>
        <w:jc w:val="both"/>
        <w:rPr>
          <w:szCs w:val="28"/>
        </w:rPr>
      </w:pPr>
      <w:r>
        <w:rPr>
          <w:szCs w:val="28"/>
        </w:rPr>
        <w:t>Бюджетная и налоговая политика, являясь органичной частью общей экономической политики государства,  играет ключевую роль в достижении указанной цели, предполагает сбалансированность экономики, обеспечивает стимулирующую роль бюджетных средств, их активное воздействие на развитие производства.</w:t>
      </w:r>
      <w:r>
        <w:rPr>
          <w:rFonts w:ascii="Arial" w:hAnsi="Arial" w:cs="Arial"/>
          <w:sz w:val="20"/>
        </w:rPr>
        <w:t xml:space="preserve"> </w:t>
      </w:r>
      <w:r>
        <w:rPr>
          <w:szCs w:val="28"/>
        </w:rPr>
        <w:t xml:space="preserve">От качества формирования и использования бюджетных средств зависит выполнение государственных обязательств и социальных гарантий, определяется эффективность работы всего государственного механизма.  </w:t>
      </w:r>
    </w:p>
    <w:p w:rsidR="009C53D3" w:rsidRDefault="009C53D3" w:rsidP="009C53D3">
      <w:pPr>
        <w:ind w:firstLine="540"/>
        <w:jc w:val="both"/>
        <w:rPr>
          <w:szCs w:val="28"/>
        </w:rPr>
      </w:pPr>
      <w:r>
        <w:rPr>
          <w:szCs w:val="28"/>
        </w:rPr>
        <w:t xml:space="preserve">Основными направлениями бюджетной и налоговой политики Муниципального образования </w:t>
      </w:r>
      <w:proofErr w:type="gramStart"/>
      <w:r>
        <w:rPr>
          <w:szCs w:val="28"/>
        </w:rPr>
        <w:t>–с</w:t>
      </w:r>
      <w:proofErr w:type="gramEnd"/>
      <w:r>
        <w:rPr>
          <w:szCs w:val="28"/>
        </w:rPr>
        <w:t>ельского поселен</w:t>
      </w:r>
      <w:r w:rsidR="005249E2">
        <w:rPr>
          <w:szCs w:val="28"/>
        </w:rPr>
        <w:t>ия «</w:t>
      </w:r>
      <w:proofErr w:type="spellStart"/>
      <w:r w:rsidR="005249E2">
        <w:rPr>
          <w:szCs w:val="28"/>
        </w:rPr>
        <w:t>Шибертуйское</w:t>
      </w:r>
      <w:proofErr w:type="spellEnd"/>
      <w:r w:rsidR="005249E2">
        <w:rPr>
          <w:szCs w:val="28"/>
        </w:rPr>
        <w:t>» на 2025-2027</w:t>
      </w:r>
      <w:r>
        <w:rPr>
          <w:szCs w:val="28"/>
        </w:rPr>
        <w:t xml:space="preserve"> годы являются:</w:t>
      </w:r>
    </w:p>
    <w:p w:rsidR="009C53D3" w:rsidRDefault="009C53D3" w:rsidP="009C53D3">
      <w:pPr>
        <w:ind w:firstLine="540"/>
        <w:jc w:val="both"/>
        <w:rPr>
          <w:szCs w:val="28"/>
        </w:rPr>
      </w:pPr>
      <w:r>
        <w:rPr>
          <w:szCs w:val="28"/>
        </w:rPr>
        <w:t>- улучшение качества жизни населения поселение, обуславливаемое ростом денежных доходов, повышением доступности и качества предоставляемых бюджетных услуг;</w:t>
      </w:r>
    </w:p>
    <w:p w:rsidR="009C53D3" w:rsidRDefault="009C53D3" w:rsidP="009C53D3">
      <w:pPr>
        <w:ind w:firstLine="540"/>
        <w:jc w:val="both"/>
        <w:rPr>
          <w:szCs w:val="28"/>
        </w:rPr>
      </w:pPr>
      <w:r>
        <w:rPr>
          <w:szCs w:val="28"/>
        </w:rPr>
        <w:t>- поддержание устойчивых темпов экономического роста;</w:t>
      </w:r>
    </w:p>
    <w:p w:rsidR="009C53D3" w:rsidRDefault="009C53D3" w:rsidP="009C53D3">
      <w:pPr>
        <w:ind w:firstLine="540"/>
        <w:jc w:val="both"/>
        <w:rPr>
          <w:szCs w:val="28"/>
        </w:rPr>
      </w:pPr>
      <w:r>
        <w:rPr>
          <w:szCs w:val="28"/>
        </w:rPr>
        <w:t>- укрепление доходной базы бюджета поселения;</w:t>
      </w:r>
    </w:p>
    <w:p w:rsidR="009C53D3" w:rsidRDefault="009C53D3" w:rsidP="009C53D3">
      <w:pPr>
        <w:ind w:firstLine="540"/>
        <w:jc w:val="both"/>
        <w:rPr>
          <w:szCs w:val="28"/>
        </w:rPr>
      </w:pPr>
      <w:r>
        <w:rPr>
          <w:szCs w:val="28"/>
        </w:rPr>
        <w:t>- повышение эффективности бюджетных расходов;</w:t>
      </w:r>
    </w:p>
    <w:p w:rsidR="009C53D3" w:rsidRDefault="009C53D3" w:rsidP="0060153B">
      <w:pPr>
        <w:jc w:val="both"/>
        <w:rPr>
          <w:rFonts w:ascii="Arial" w:hAnsi="Arial" w:cs="Arial"/>
          <w:sz w:val="20"/>
        </w:rPr>
      </w:pPr>
    </w:p>
    <w:p w:rsidR="009C53D3" w:rsidRDefault="009C53D3" w:rsidP="009C53D3">
      <w:pPr>
        <w:pStyle w:val="2"/>
      </w:pPr>
      <w:r>
        <w:t xml:space="preserve">Повышение качества жизни населения </w:t>
      </w:r>
    </w:p>
    <w:p w:rsidR="009C53D3" w:rsidRDefault="009C53D3" w:rsidP="009C53D3">
      <w:pPr>
        <w:pStyle w:val="2"/>
      </w:pPr>
      <w:r>
        <w:t>Муниципального образования – сельского поселения «</w:t>
      </w:r>
      <w:proofErr w:type="spellStart"/>
      <w:r>
        <w:t>Шибертуйское</w:t>
      </w:r>
      <w:proofErr w:type="spellEnd"/>
      <w:r>
        <w:t>»</w:t>
      </w:r>
    </w:p>
    <w:p w:rsidR="009C53D3" w:rsidRDefault="009C53D3" w:rsidP="009C53D3">
      <w:pPr>
        <w:tabs>
          <w:tab w:val="left" w:pos="360"/>
        </w:tabs>
        <w:autoSpaceDE w:val="0"/>
        <w:autoSpaceDN w:val="0"/>
        <w:adjustRightInd w:val="0"/>
        <w:ind w:firstLine="540"/>
        <w:jc w:val="both"/>
        <w:rPr>
          <w:rFonts w:ascii="Times New Roman CYR" w:hAnsi="Times New Roman CYR" w:cs="Times New Roman CYR"/>
          <w:szCs w:val="28"/>
        </w:rPr>
      </w:pPr>
    </w:p>
    <w:p w:rsidR="009C53D3" w:rsidRDefault="009C53D3" w:rsidP="0060153B">
      <w:pPr>
        <w:tabs>
          <w:tab w:val="left" w:pos="360"/>
        </w:tabs>
        <w:autoSpaceDE w:val="0"/>
        <w:autoSpaceDN w:val="0"/>
        <w:adjustRightInd w:val="0"/>
        <w:ind w:firstLine="540"/>
        <w:jc w:val="both"/>
        <w:rPr>
          <w:szCs w:val="28"/>
        </w:rPr>
      </w:pPr>
      <w:r>
        <w:rPr>
          <w:rFonts w:ascii="Times New Roman CYR" w:hAnsi="Times New Roman CYR" w:cs="Times New Roman CYR"/>
          <w:szCs w:val="28"/>
        </w:rPr>
        <w:t xml:space="preserve">Целью муниципального управления является повышение уровня и качества жизни населения. </w:t>
      </w:r>
      <w:r w:rsidR="005249E2">
        <w:rPr>
          <w:szCs w:val="28"/>
        </w:rPr>
        <w:t>В 2025-2027</w:t>
      </w:r>
      <w:r>
        <w:rPr>
          <w:szCs w:val="28"/>
        </w:rPr>
        <w:t xml:space="preserve"> годах социальная ориентированность  бюджета </w:t>
      </w:r>
      <w:r>
        <w:rPr>
          <w:szCs w:val="28"/>
        </w:rPr>
        <w:lastRenderedPageBreak/>
        <w:t>поселения будет сохранена.  Важнейшими направлениями станут обеспечение роста заработной платы в бюджетной сфере, повышение доступности и качества бюджетных услуг, уровня социальной защищенности пенсионеров, инвалидов, малообеспеченных граждан.</w:t>
      </w:r>
    </w:p>
    <w:p w:rsidR="009C53D3" w:rsidRDefault="009C53D3" w:rsidP="009C53D3">
      <w:pPr>
        <w:autoSpaceDE w:val="0"/>
        <w:autoSpaceDN w:val="0"/>
        <w:adjustRightInd w:val="0"/>
        <w:ind w:firstLine="540"/>
        <w:jc w:val="both"/>
        <w:rPr>
          <w:szCs w:val="28"/>
        </w:rPr>
      </w:pPr>
      <w:r>
        <w:rPr>
          <w:szCs w:val="28"/>
        </w:rPr>
        <w:t>Финансовое обеспечение функционирования системы социальной защиты населения на среднесрочную перспективу будет развиваться по следующим направлениям:</w:t>
      </w:r>
    </w:p>
    <w:p w:rsidR="009C53D3" w:rsidRDefault="009C53D3" w:rsidP="009C53D3">
      <w:pPr>
        <w:autoSpaceDE w:val="0"/>
        <w:autoSpaceDN w:val="0"/>
        <w:adjustRightInd w:val="0"/>
        <w:ind w:firstLine="540"/>
        <w:jc w:val="both"/>
        <w:rPr>
          <w:szCs w:val="28"/>
        </w:rPr>
      </w:pPr>
      <w:r>
        <w:rPr>
          <w:szCs w:val="28"/>
        </w:rPr>
        <w:t>- реализация мер социальной поддержки отдельных категорий граждан в соответствии с федеральным и республиканским законодательством;</w:t>
      </w:r>
    </w:p>
    <w:p w:rsidR="009C53D3" w:rsidRDefault="009C53D3" w:rsidP="009C53D3">
      <w:pPr>
        <w:autoSpaceDE w:val="0"/>
        <w:autoSpaceDN w:val="0"/>
        <w:adjustRightInd w:val="0"/>
        <w:ind w:firstLine="540"/>
        <w:jc w:val="both"/>
        <w:rPr>
          <w:szCs w:val="28"/>
        </w:rPr>
      </w:pPr>
      <w:r>
        <w:rPr>
          <w:szCs w:val="28"/>
        </w:rPr>
        <w:t xml:space="preserve">- обеспечение мер по дальнейшему улучшению качества предоставляемых социальных услуг населению  Муниципального  образования </w:t>
      </w:r>
      <w:proofErr w:type="gramStart"/>
      <w:r>
        <w:rPr>
          <w:szCs w:val="28"/>
        </w:rPr>
        <w:t>–с</w:t>
      </w:r>
      <w:proofErr w:type="gramEnd"/>
      <w:r>
        <w:rPr>
          <w:szCs w:val="28"/>
        </w:rPr>
        <w:t>ельского поселения  «</w:t>
      </w:r>
      <w:proofErr w:type="spellStart"/>
      <w:r>
        <w:rPr>
          <w:szCs w:val="28"/>
        </w:rPr>
        <w:t>Шибертуйское</w:t>
      </w:r>
      <w:proofErr w:type="spellEnd"/>
      <w:r>
        <w:rPr>
          <w:szCs w:val="28"/>
        </w:rPr>
        <w:t>»;</w:t>
      </w:r>
    </w:p>
    <w:p w:rsidR="009C53D3" w:rsidRDefault="009C53D3" w:rsidP="009C53D3">
      <w:pPr>
        <w:autoSpaceDE w:val="0"/>
        <w:autoSpaceDN w:val="0"/>
        <w:adjustRightInd w:val="0"/>
        <w:ind w:firstLine="540"/>
        <w:jc w:val="both"/>
        <w:rPr>
          <w:szCs w:val="28"/>
        </w:rPr>
      </w:pPr>
      <w:r>
        <w:rPr>
          <w:szCs w:val="28"/>
        </w:rPr>
        <w:t>- осуществление мер по стимулированию рождаемости, материальной поддержке семей, реализация основных направлений семейной политики, повышение престижа материнства;</w:t>
      </w:r>
    </w:p>
    <w:p w:rsidR="009C53D3" w:rsidRDefault="009C53D3" w:rsidP="009C53D3">
      <w:pPr>
        <w:autoSpaceDE w:val="0"/>
        <w:autoSpaceDN w:val="0"/>
        <w:adjustRightInd w:val="0"/>
        <w:ind w:firstLine="540"/>
        <w:jc w:val="both"/>
        <w:rPr>
          <w:szCs w:val="28"/>
        </w:rPr>
      </w:pPr>
      <w:r>
        <w:rPr>
          <w:szCs w:val="28"/>
        </w:rPr>
        <w:t>- реализация программ и мероприятий, направленных на повышение жизненного уровня населения Муниципального образования».</w:t>
      </w:r>
    </w:p>
    <w:p w:rsidR="009C53D3" w:rsidRDefault="009C53D3" w:rsidP="009C53D3">
      <w:pPr>
        <w:autoSpaceDE w:val="0"/>
        <w:autoSpaceDN w:val="0"/>
        <w:adjustRightInd w:val="0"/>
        <w:ind w:firstLine="540"/>
        <w:jc w:val="both"/>
        <w:rPr>
          <w:szCs w:val="28"/>
        </w:rPr>
      </w:pPr>
      <w:r>
        <w:rPr>
          <w:szCs w:val="28"/>
        </w:rPr>
        <w:t xml:space="preserve">Наряду с мерами социальной поддержки отдельных категорий граждан, установленными республиканским  законодательством, в бюджете Муниципального образования </w:t>
      </w:r>
      <w:proofErr w:type="gramStart"/>
      <w:r>
        <w:rPr>
          <w:szCs w:val="28"/>
        </w:rPr>
        <w:t>–с</w:t>
      </w:r>
      <w:proofErr w:type="gramEnd"/>
      <w:r>
        <w:rPr>
          <w:szCs w:val="28"/>
        </w:rPr>
        <w:t>ельского по</w:t>
      </w:r>
      <w:r w:rsidR="005249E2">
        <w:rPr>
          <w:szCs w:val="28"/>
        </w:rPr>
        <w:t>селения  «</w:t>
      </w:r>
      <w:proofErr w:type="spellStart"/>
      <w:r w:rsidR="005249E2">
        <w:rPr>
          <w:szCs w:val="28"/>
        </w:rPr>
        <w:t>Шибертуйское</w:t>
      </w:r>
      <w:proofErr w:type="spellEnd"/>
      <w:r w:rsidR="005249E2">
        <w:rPr>
          <w:szCs w:val="28"/>
        </w:rPr>
        <w:t>»  на 2025-2027</w:t>
      </w:r>
      <w:r>
        <w:rPr>
          <w:szCs w:val="28"/>
        </w:rPr>
        <w:t xml:space="preserve"> годах будут предусмотрены:</w:t>
      </w:r>
    </w:p>
    <w:p w:rsidR="009C53D3" w:rsidRDefault="009C53D3" w:rsidP="009C53D3">
      <w:pPr>
        <w:autoSpaceDE w:val="0"/>
        <w:autoSpaceDN w:val="0"/>
        <w:adjustRightInd w:val="0"/>
        <w:ind w:firstLine="540"/>
        <w:jc w:val="both"/>
        <w:rPr>
          <w:szCs w:val="28"/>
        </w:rPr>
      </w:pPr>
      <w:r>
        <w:rPr>
          <w:szCs w:val="28"/>
        </w:rPr>
        <w:t>- доплаты к пенсии отдельным категориям граждан;</w:t>
      </w:r>
    </w:p>
    <w:p w:rsidR="009C53D3" w:rsidRDefault="009C53D3" w:rsidP="009C53D3">
      <w:pPr>
        <w:autoSpaceDE w:val="0"/>
        <w:autoSpaceDN w:val="0"/>
        <w:adjustRightInd w:val="0"/>
        <w:ind w:firstLine="540"/>
        <w:jc w:val="both"/>
        <w:rPr>
          <w:szCs w:val="28"/>
        </w:rPr>
      </w:pPr>
      <w:r>
        <w:rPr>
          <w:szCs w:val="28"/>
        </w:rPr>
        <w:t>- оказание государственной социальной помощи малоимущим семьям и материальной помощи гражданам, оказавшимся в трудной жизненной ситуации.</w:t>
      </w:r>
    </w:p>
    <w:p w:rsidR="009C53D3" w:rsidRDefault="009C53D3" w:rsidP="009C53D3">
      <w:pPr>
        <w:pStyle w:val="30"/>
      </w:pPr>
      <w:r>
        <w:t xml:space="preserve">Качество жизни определяется не только получаемыми доходами, но и обеспеченностью потребностей граждан в услугах образования, здравоохранения, культурном и духовном развитии, информации, досуге и социальном развитии. Серьезной проблемой является сложная демографическая ситуация, характеризующаяся ростом удельного веса населения старше трудоспособного возраста и снижением общей численности населения. Решение данной проблемы заключается в создании благоприятных условий для проживания, включающих в себя обеспечение населения жильем, услугами образования, здравоохранения. Требуется обеспечить повышение качества предоставляемых населению бюджетных услуг, направленных на удовлетворение потребностей в образовании, здравоохранении, культурном и духовном развитии, информации и социальном развитии.  </w:t>
      </w:r>
    </w:p>
    <w:p w:rsidR="009C53D3" w:rsidRPr="0060153B" w:rsidRDefault="009C53D3" w:rsidP="0060153B">
      <w:pPr>
        <w:autoSpaceDE w:val="0"/>
        <w:autoSpaceDN w:val="0"/>
        <w:adjustRightInd w:val="0"/>
        <w:ind w:firstLine="540"/>
        <w:jc w:val="both"/>
        <w:rPr>
          <w:szCs w:val="28"/>
        </w:rPr>
      </w:pPr>
      <w:r>
        <w:rPr>
          <w:szCs w:val="28"/>
        </w:rPr>
        <w:t xml:space="preserve">Решение жилищной проблемы семьям с различным уровнем доходов, включая семьи работников организаций бюджетной сферы, возможно при дальнейшем развитии в Муниципальном </w:t>
      </w:r>
      <w:proofErr w:type="gramStart"/>
      <w:r>
        <w:rPr>
          <w:szCs w:val="28"/>
        </w:rPr>
        <w:t>образовании–сельского</w:t>
      </w:r>
      <w:proofErr w:type="gramEnd"/>
      <w:r>
        <w:rPr>
          <w:szCs w:val="28"/>
        </w:rPr>
        <w:t xml:space="preserve"> поселения  «</w:t>
      </w:r>
      <w:proofErr w:type="spellStart"/>
      <w:r>
        <w:rPr>
          <w:szCs w:val="28"/>
        </w:rPr>
        <w:t>Шибертуйское</w:t>
      </w:r>
      <w:proofErr w:type="spellEnd"/>
      <w:r>
        <w:rPr>
          <w:szCs w:val="28"/>
        </w:rPr>
        <w:t>» жилищного строительства, обеспечении доступности кредитных ресурс</w:t>
      </w:r>
      <w:r w:rsidR="0060153B">
        <w:rPr>
          <w:szCs w:val="28"/>
        </w:rPr>
        <w:t xml:space="preserve">ов </w:t>
      </w:r>
    </w:p>
    <w:p w:rsidR="009C53D3" w:rsidRDefault="009C53D3" w:rsidP="009C53D3">
      <w:pPr>
        <w:pStyle w:val="1"/>
        <w:ind w:firstLine="0"/>
      </w:pPr>
      <w:r>
        <w:lastRenderedPageBreak/>
        <w:t>Поддержание устойчивых темпов экономического роста</w:t>
      </w:r>
    </w:p>
    <w:p w:rsidR="009C53D3" w:rsidRDefault="009C53D3" w:rsidP="009C53D3">
      <w:pPr>
        <w:ind w:firstLine="709"/>
        <w:jc w:val="both"/>
        <w:rPr>
          <w:szCs w:val="28"/>
        </w:rPr>
      </w:pPr>
    </w:p>
    <w:p w:rsidR="009C53D3" w:rsidRPr="00496B86" w:rsidRDefault="009C53D3" w:rsidP="009C53D3">
      <w:pPr>
        <w:autoSpaceDE w:val="0"/>
        <w:autoSpaceDN w:val="0"/>
        <w:adjustRightInd w:val="0"/>
        <w:ind w:firstLine="540"/>
        <w:jc w:val="both"/>
        <w:rPr>
          <w:szCs w:val="28"/>
        </w:rPr>
      </w:pPr>
      <w:r w:rsidRPr="005903B6">
        <w:rPr>
          <w:szCs w:val="28"/>
        </w:rPr>
        <w:t xml:space="preserve">Основные задачи бюджетной  и налоговой политики в обеспечении устойчивого экономического роста заключаются в эффективной налоговой </w:t>
      </w:r>
      <w:r>
        <w:rPr>
          <w:szCs w:val="28"/>
        </w:rPr>
        <w:t xml:space="preserve">политике </w:t>
      </w:r>
      <w:r w:rsidRPr="005903B6">
        <w:rPr>
          <w:szCs w:val="28"/>
        </w:rPr>
        <w:t>в Муниципальном образовании</w:t>
      </w:r>
      <w:r>
        <w:t xml:space="preserve"> </w:t>
      </w:r>
      <w:proofErr w:type="gramStart"/>
      <w:r>
        <w:rPr>
          <w:szCs w:val="28"/>
        </w:rPr>
        <w:t>–с</w:t>
      </w:r>
      <w:proofErr w:type="gramEnd"/>
      <w:r>
        <w:rPr>
          <w:szCs w:val="28"/>
        </w:rPr>
        <w:t>ельского поселения  «</w:t>
      </w:r>
      <w:proofErr w:type="spellStart"/>
      <w:r>
        <w:rPr>
          <w:szCs w:val="28"/>
        </w:rPr>
        <w:t>Шибертуйское</w:t>
      </w:r>
      <w:proofErr w:type="spellEnd"/>
      <w:r>
        <w:rPr>
          <w:szCs w:val="28"/>
        </w:rPr>
        <w:t>»</w:t>
      </w:r>
      <w:r>
        <w:t xml:space="preserve">.  </w:t>
      </w:r>
    </w:p>
    <w:p w:rsidR="009C53D3" w:rsidRDefault="009C53D3" w:rsidP="009C53D3">
      <w:pPr>
        <w:ind w:firstLine="540"/>
        <w:jc w:val="both"/>
        <w:rPr>
          <w:rFonts w:ascii="Times New Roman CYR" w:hAnsi="Times New Roman CYR" w:cs="Times New Roman CYR"/>
          <w:szCs w:val="28"/>
        </w:rPr>
      </w:pPr>
      <w:r>
        <w:rPr>
          <w:szCs w:val="28"/>
        </w:rPr>
        <w:t xml:space="preserve">Снижение налоговой нагрузки – прямой фактор стимулирования экономического роста. Продолжение политики снижения налоговой нагрузки требует повышения дисциплины в расходовании бюджетных средств, обеспечения высокой эффективности бюджетных расходов. </w:t>
      </w:r>
      <w:r>
        <w:rPr>
          <w:rFonts w:ascii="Times New Roman CYR" w:hAnsi="Times New Roman CYR" w:cs="Times New Roman CYR"/>
          <w:szCs w:val="28"/>
        </w:rPr>
        <w:t xml:space="preserve">Увеличение объемов налоговых платежей при одновременном снижении налоговой нагрузки ожидается за счет роста экономики и повышения качества налогового администрирования. </w:t>
      </w:r>
    </w:p>
    <w:p w:rsidR="009C53D3" w:rsidRDefault="009C53D3" w:rsidP="009C53D3">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В перспективе сельскохозяйственными предприятиями поселения необходимо решать вопрос регистрации прав на землю.</w:t>
      </w:r>
    </w:p>
    <w:p w:rsidR="009C53D3" w:rsidRPr="00B1526E" w:rsidRDefault="009C53D3" w:rsidP="009C53D3">
      <w:pPr>
        <w:ind w:firstLine="360"/>
        <w:jc w:val="both"/>
        <w:rPr>
          <w:szCs w:val="28"/>
        </w:rPr>
      </w:pPr>
      <w:r>
        <w:rPr>
          <w:szCs w:val="28"/>
        </w:rPr>
        <w:t xml:space="preserve">Несмотря на все задачи государственной поддержки развития АПК в большинстве </w:t>
      </w:r>
      <w:proofErr w:type="spellStart"/>
      <w:r>
        <w:rPr>
          <w:szCs w:val="28"/>
        </w:rPr>
        <w:t>сельхозорганизаций</w:t>
      </w:r>
      <w:proofErr w:type="spellEnd"/>
      <w:r>
        <w:rPr>
          <w:szCs w:val="28"/>
        </w:rPr>
        <w:t xml:space="preserve"> до сих пор с</w:t>
      </w:r>
      <w:r w:rsidRPr="00B1526E">
        <w:rPr>
          <w:szCs w:val="28"/>
        </w:rPr>
        <w:t xml:space="preserve">охраняется нестабильное финансовое состояние  по </w:t>
      </w:r>
      <w:r>
        <w:rPr>
          <w:szCs w:val="28"/>
        </w:rPr>
        <w:t>следующим причинам</w:t>
      </w:r>
      <w:r w:rsidRPr="00B1526E">
        <w:rPr>
          <w:szCs w:val="28"/>
        </w:rPr>
        <w:t>:</w:t>
      </w:r>
    </w:p>
    <w:p w:rsidR="009C53D3" w:rsidRDefault="009C53D3" w:rsidP="009C53D3">
      <w:pPr>
        <w:widowControl/>
        <w:numPr>
          <w:ilvl w:val="0"/>
          <w:numId w:val="8"/>
        </w:numPr>
        <w:spacing w:line="240" w:lineRule="auto"/>
        <w:ind w:firstLine="0"/>
        <w:jc w:val="both"/>
      </w:pPr>
      <w:proofErr w:type="spellStart"/>
      <w:r>
        <w:t>диспаритет</w:t>
      </w:r>
      <w:proofErr w:type="spellEnd"/>
      <w:r>
        <w:t xml:space="preserve"> цен отражается на снижении эффективности производства и неспособности товаропроизводителей АПК окупать текущие расходы;</w:t>
      </w:r>
    </w:p>
    <w:p w:rsidR="009C53D3" w:rsidRDefault="009C53D3" w:rsidP="009C53D3">
      <w:pPr>
        <w:widowControl/>
        <w:numPr>
          <w:ilvl w:val="0"/>
          <w:numId w:val="8"/>
        </w:numPr>
        <w:spacing w:line="240" w:lineRule="auto"/>
        <w:ind w:firstLine="0"/>
        <w:jc w:val="both"/>
      </w:pPr>
      <w:r>
        <w:t>обеспеченность жильем в сельской местности оставляет желать лучшего, государственная поддержка на строительство и приобретение жилья на селе не оказывает ни какого влияния на сельских жителей. 5-6 семей в год выступают участниками жилищной программы из тысячи нуждающихся в улучшении жилищных условий;</w:t>
      </w:r>
    </w:p>
    <w:p w:rsidR="009C53D3" w:rsidRDefault="009C53D3" w:rsidP="009C53D3">
      <w:pPr>
        <w:widowControl/>
        <w:numPr>
          <w:ilvl w:val="0"/>
          <w:numId w:val="8"/>
        </w:numPr>
        <w:spacing w:line="240" w:lineRule="auto"/>
        <w:ind w:firstLine="0"/>
        <w:jc w:val="both"/>
      </w:pPr>
      <w:r>
        <w:t xml:space="preserve">низкая заработная плата работников сельского хозяйства не даёт материальной заинтересованности работать в </w:t>
      </w:r>
      <w:proofErr w:type="spellStart"/>
      <w:r>
        <w:t>сельхозорганизациях</w:t>
      </w:r>
      <w:proofErr w:type="spellEnd"/>
      <w:r>
        <w:t xml:space="preserve"> района. </w:t>
      </w:r>
    </w:p>
    <w:p w:rsidR="009C53D3" w:rsidRDefault="009C53D3" w:rsidP="009C53D3">
      <w:pPr>
        <w:pStyle w:val="30"/>
      </w:pPr>
      <w:r>
        <w:t>Экономический рост, увеличение объемов промышленного производства, развитие добывающего производства, повышение туристической привлекательности предопределяют возрастание экологической нагрузки на окружающую среду. Следовательно, требуется расширение мероприятий по охране окружающей среды, обеспечения их полного финансового обеспечения.</w:t>
      </w:r>
    </w:p>
    <w:p w:rsidR="009C53D3" w:rsidRDefault="009C53D3" w:rsidP="009C53D3">
      <w:pPr>
        <w:autoSpaceDE w:val="0"/>
        <w:autoSpaceDN w:val="0"/>
        <w:adjustRightInd w:val="0"/>
        <w:ind w:firstLine="540"/>
        <w:jc w:val="both"/>
        <w:rPr>
          <w:szCs w:val="28"/>
        </w:rPr>
      </w:pPr>
      <w:r>
        <w:rPr>
          <w:szCs w:val="28"/>
        </w:rPr>
        <w:t>Меры государственной поддержки в области охраны окружающей среды будут развиваться по следующим направлениям:</w:t>
      </w:r>
    </w:p>
    <w:p w:rsidR="009C53D3" w:rsidRDefault="009C53D3" w:rsidP="009C53D3">
      <w:pPr>
        <w:autoSpaceDE w:val="0"/>
        <w:autoSpaceDN w:val="0"/>
        <w:adjustRightInd w:val="0"/>
        <w:ind w:firstLine="540"/>
        <w:jc w:val="both"/>
        <w:rPr>
          <w:szCs w:val="28"/>
        </w:rPr>
      </w:pPr>
      <w:r>
        <w:rPr>
          <w:szCs w:val="28"/>
        </w:rPr>
        <w:t>- проведение мероприятий по экологическому мониторингу на территории района;</w:t>
      </w:r>
    </w:p>
    <w:p w:rsidR="009C53D3" w:rsidRDefault="009C53D3" w:rsidP="009C53D3">
      <w:pPr>
        <w:autoSpaceDE w:val="0"/>
        <w:autoSpaceDN w:val="0"/>
        <w:adjustRightInd w:val="0"/>
        <w:ind w:firstLine="540"/>
        <w:jc w:val="both"/>
        <w:rPr>
          <w:szCs w:val="28"/>
        </w:rPr>
      </w:pPr>
      <w:r>
        <w:rPr>
          <w:szCs w:val="28"/>
        </w:rPr>
        <w:t>- проведение мероприятий в области охраны и использования особо охраняемых природных территорий областного значения;</w:t>
      </w:r>
    </w:p>
    <w:p w:rsidR="009C53D3" w:rsidRDefault="009C53D3" w:rsidP="009C53D3">
      <w:pPr>
        <w:autoSpaceDE w:val="0"/>
        <w:autoSpaceDN w:val="0"/>
        <w:adjustRightInd w:val="0"/>
        <w:ind w:firstLine="540"/>
        <w:jc w:val="both"/>
        <w:rPr>
          <w:szCs w:val="28"/>
        </w:rPr>
      </w:pPr>
      <w:r>
        <w:rPr>
          <w:szCs w:val="28"/>
        </w:rPr>
        <w:t>- проведение экологических мероприятий.</w:t>
      </w:r>
    </w:p>
    <w:p w:rsidR="009C53D3" w:rsidRDefault="009C53D3" w:rsidP="0060153B">
      <w:pPr>
        <w:tabs>
          <w:tab w:val="left" w:pos="992"/>
        </w:tabs>
        <w:autoSpaceDE w:val="0"/>
        <w:autoSpaceDN w:val="0"/>
        <w:adjustRightInd w:val="0"/>
        <w:jc w:val="both"/>
        <w:rPr>
          <w:szCs w:val="28"/>
        </w:rPr>
      </w:pPr>
    </w:p>
    <w:p w:rsidR="009C53D3" w:rsidRPr="00762608" w:rsidRDefault="009C53D3" w:rsidP="009C53D3">
      <w:pPr>
        <w:autoSpaceDE w:val="0"/>
        <w:autoSpaceDN w:val="0"/>
        <w:adjustRightInd w:val="0"/>
        <w:ind w:firstLine="540"/>
        <w:rPr>
          <w:szCs w:val="28"/>
        </w:rPr>
      </w:pPr>
      <w:r w:rsidRPr="00762608">
        <w:rPr>
          <w:szCs w:val="28"/>
        </w:rPr>
        <w:t xml:space="preserve">Укрепление доходной базы бюджета Муниципального </w:t>
      </w:r>
      <w:proofErr w:type="gramStart"/>
      <w:r w:rsidRPr="00762608">
        <w:rPr>
          <w:szCs w:val="28"/>
        </w:rPr>
        <w:t>образования–сельского</w:t>
      </w:r>
      <w:proofErr w:type="gramEnd"/>
      <w:r w:rsidRPr="00762608">
        <w:rPr>
          <w:szCs w:val="28"/>
        </w:rPr>
        <w:t xml:space="preserve"> поселения  </w:t>
      </w:r>
      <w:r>
        <w:rPr>
          <w:szCs w:val="28"/>
        </w:rPr>
        <w:t>«</w:t>
      </w:r>
      <w:proofErr w:type="spellStart"/>
      <w:r>
        <w:rPr>
          <w:szCs w:val="28"/>
        </w:rPr>
        <w:t>Шибертуйское</w:t>
      </w:r>
      <w:proofErr w:type="spellEnd"/>
      <w:r>
        <w:rPr>
          <w:szCs w:val="28"/>
        </w:rPr>
        <w:t>»</w:t>
      </w:r>
      <w:r w:rsidRPr="00762608">
        <w:rPr>
          <w:szCs w:val="28"/>
        </w:rPr>
        <w:t>.</w:t>
      </w:r>
    </w:p>
    <w:p w:rsidR="009C53D3" w:rsidRDefault="009C53D3" w:rsidP="009C53D3"/>
    <w:p w:rsidR="009C53D3" w:rsidRDefault="009C53D3" w:rsidP="009C53D3">
      <w:pPr>
        <w:pStyle w:val="30"/>
      </w:pPr>
      <w:r>
        <w:lastRenderedPageBreak/>
        <w:t xml:space="preserve">Основным фактором увеличения объемов налоговых платежей при одновременном снижении налоговой нагрузки является расширение налогооблагаемой базы: развитие минерально-сырьевого комплекса и обрабатывающего производства. Будет продолжена практика ведения мониторинга деятельности </w:t>
      </w:r>
      <w:proofErr w:type="spellStart"/>
      <w:r>
        <w:t>бюджетообразующих</w:t>
      </w:r>
      <w:proofErr w:type="spellEnd"/>
      <w:r>
        <w:t xml:space="preserve"> организаций муниципального образования.</w:t>
      </w:r>
    </w:p>
    <w:p w:rsidR="009C53D3" w:rsidRDefault="009C53D3" w:rsidP="009C53D3">
      <w:pPr>
        <w:pStyle w:val="30"/>
      </w:pPr>
      <w:r>
        <w:t xml:space="preserve">Кроме того, увеличение налоговых платежей требует повышения качества налогового администрирования. Администраторам поступлений в бюджет муниципального образования необходимо активизировать свою деятельность по обеспечению своевременной и полной уплаты организациями и физическими лицами соответствующих платежей. </w:t>
      </w:r>
    </w:p>
    <w:p w:rsidR="009C53D3" w:rsidRDefault="009C53D3" w:rsidP="009C53D3">
      <w:pPr>
        <w:spacing w:after="60"/>
        <w:ind w:firstLine="540"/>
        <w:jc w:val="both"/>
        <w:rPr>
          <w:szCs w:val="28"/>
        </w:rPr>
      </w:pPr>
      <w:r>
        <w:rPr>
          <w:rFonts w:ascii="Times New Roman CYR" w:hAnsi="Times New Roman CYR" w:cs="Times New Roman CYR"/>
          <w:szCs w:val="28"/>
        </w:rPr>
        <w:t xml:space="preserve">Резервами увеличения налоговых поступлений являются поступления земельного налога. </w:t>
      </w:r>
      <w:r>
        <w:rPr>
          <w:color w:val="000000"/>
          <w:szCs w:val="28"/>
        </w:rPr>
        <w:t xml:space="preserve">Отсутствие государственной регистрации земельных участков приводит к уменьшению налогооблагаемой базы, </w:t>
      </w:r>
      <w:proofErr w:type="spellStart"/>
      <w:r>
        <w:rPr>
          <w:color w:val="000000"/>
          <w:szCs w:val="28"/>
        </w:rPr>
        <w:t>недопоступлению</w:t>
      </w:r>
      <w:proofErr w:type="spellEnd"/>
      <w:r>
        <w:rPr>
          <w:color w:val="000000"/>
          <w:szCs w:val="28"/>
        </w:rPr>
        <w:t xml:space="preserve"> земельного налога  в бюджет. В районе необходимо оптимизировать процесс оформления в собственность земельных участков. </w:t>
      </w:r>
      <w:proofErr w:type="gramStart"/>
      <w:r>
        <w:rPr>
          <w:color w:val="000000"/>
          <w:szCs w:val="28"/>
        </w:rPr>
        <w:t>Для этого  необходимо установить действенный контроль за деятельностью органов, осуществляющих проведение работ по межеванию земельных участков, постановки их на кадастровой учёт, оформлении материалов и документов для прохождения государственной регистрации прав.</w:t>
      </w:r>
      <w:proofErr w:type="gramEnd"/>
      <w:r>
        <w:rPr>
          <w:color w:val="000000"/>
          <w:szCs w:val="28"/>
        </w:rPr>
        <w:t xml:space="preserve"> Кроме того, необходимо </w:t>
      </w:r>
      <w:r>
        <w:rPr>
          <w:szCs w:val="28"/>
        </w:rPr>
        <w:t>создание государственного кадастра объектов недвижимости как основы государственного управления земельными ресурсами и экономического регулирования земельных отношений.</w:t>
      </w:r>
    </w:p>
    <w:p w:rsidR="009C53D3" w:rsidRDefault="009C53D3" w:rsidP="009C53D3">
      <w:pPr>
        <w:spacing w:after="60"/>
        <w:ind w:firstLine="540"/>
        <w:jc w:val="both"/>
        <w:rPr>
          <w:rFonts w:ascii="Times New Roman CYR" w:hAnsi="Times New Roman CYR" w:cs="Times New Roman CYR"/>
          <w:szCs w:val="28"/>
        </w:rPr>
      </w:pPr>
      <w:r>
        <w:rPr>
          <w:rFonts w:ascii="Times New Roman CYR" w:hAnsi="Times New Roman CYR" w:cs="Times New Roman CYR"/>
          <w:szCs w:val="28"/>
        </w:rPr>
        <w:t>Доходы муниципального образования могут быть увеличены за счет поступления  неналоговых доходов, в том числе поступающих от использования имущества, находящегося в муниципальной собственности.</w:t>
      </w:r>
    </w:p>
    <w:p w:rsidR="009C53D3" w:rsidRDefault="009C53D3" w:rsidP="009C53D3">
      <w:pPr>
        <w:pStyle w:val="ConsNormal"/>
        <w:tabs>
          <w:tab w:val="num" w:pos="1080"/>
        </w:tabs>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повышения эффективности управления муниципальной собственностью будут: </w:t>
      </w:r>
    </w:p>
    <w:p w:rsidR="009C53D3" w:rsidRDefault="009C53D3" w:rsidP="009C53D3">
      <w:pPr>
        <w:pStyle w:val="ConsNormal"/>
        <w:ind w:right="0" w:firstLine="180"/>
        <w:jc w:val="both"/>
        <w:rPr>
          <w:rFonts w:ascii="Times New Roman" w:hAnsi="Times New Roman" w:cs="Times New Roman"/>
          <w:sz w:val="28"/>
          <w:szCs w:val="28"/>
        </w:rPr>
      </w:pPr>
      <w:r>
        <w:rPr>
          <w:rFonts w:ascii="Times New Roman" w:hAnsi="Times New Roman" w:cs="Times New Roman"/>
          <w:sz w:val="28"/>
          <w:szCs w:val="28"/>
        </w:rPr>
        <w:t>- совершенствоваться нормативная база в области имущественных и земельных отношений;</w:t>
      </w:r>
    </w:p>
    <w:p w:rsidR="009C53D3" w:rsidRDefault="009C53D3" w:rsidP="009C53D3">
      <w:pPr>
        <w:pStyle w:val="24"/>
        <w:ind w:firstLine="180"/>
        <w:jc w:val="both"/>
        <w:rPr>
          <w:color w:val="000000"/>
          <w:spacing w:val="11"/>
          <w:szCs w:val="28"/>
        </w:rPr>
      </w:pPr>
      <w:r>
        <w:rPr>
          <w:color w:val="000000"/>
          <w:spacing w:val="7"/>
          <w:szCs w:val="28"/>
        </w:rPr>
        <w:t>- актуализирован результат государственной кадастровой оценки зе</w:t>
      </w:r>
      <w:r>
        <w:rPr>
          <w:color w:val="000000"/>
          <w:spacing w:val="11"/>
          <w:szCs w:val="28"/>
        </w:rPr>
        <w:t>мель поселений;</w:t>
      </w:r>
    </w:p>
    <w:p w:rsidR="009C53D3" w:rsidRDefault="009C53D3" w:rsidP="009C53D3">
      <w:pPr>
        <w:pStyle w:val="24"/>
        <w:ind w:firstLine="180"/>
        <w:jc w:val="both"/>
        <w:rPr>
          <w:szCs w:val="28"/>
        </w:rPr>
      </w:pPr>
      <w:r>
        <w:rPr>
          <w:color w:val="000000"/>
          <w:spacing w:val="11"/>
          <w:szCs w:val="28"/>
        </w:rPr>
        <w:t>- проведена инвентаризация земель сельскохозяйственного назначения.</w:t>
      </w:r>
    </w:p>
    <w:p w:rsidR="009C53D3" w:rsidRDefault="009C53D3" w:rsidP="009C53D3">
      <w:pPr>
        <w:ind w:firstLine="540"/>
        <w:jc w:val="both"/>
        <w:rPr>
          <w:szCs w:val="28"/>
        </w:rPr>
      </w:pPr>
      <w:r>
        <w:rPr>
          <w:szCs w:val="28"/>
        </w:rPr>
        <w:t xml:space="preserve">В целях оптимизации структуры муниципальной собственности предполагается поэтапное сокращение избыточной части муниципального сектора, которая не требуется для выполнения соответствующих функций. </w:t>
      </w:r>
    </w:p>
    <w:p w:rsidR="009C53D3" w:rsidRDefault="009C53D3" w:rsidP="0060153B">
      <w:pPr>
        <w:jc w:val="both"/>
        <w:rPr>
          <w:szCs w:val="28"/>
        </w:rPr>
      </w:pPr>
    </w:p>
    <w:p w:rsidR="009C53D3" w:rsidRDefault="009C53D3" w:rsidP="009C53D3">
      <w:pPr>
        <w:pStyle w:val="2"/>
      </w:pPr>
      <w:r>
        <w:t>Повышение эффективности бюджетных расходов</w:t>
      </w:r>
    </w:p>
    <w:p w:rsidR="009C53D3" w:rsidRDefault="009C53D3" w:rsidP="009C53D3">
      <w:pPr>
        <w:ind w:firstLine="709"/>
        <w:jc w:val="both"/>
        <w:rPr>
          <w:rFonts w:ascii="Times New Roman CYR" w:hAnsi="Times New Roman CYR" w:cs="Times New Roman CYR"/>
          <w:szCs w:val="28"/>
        </w:rPr>
      </w:pPr>
    </w:p>
    <w:p w:rsidR="009C53D3" w:rsidRDefault="009C53D3" w:rsidP="009C53D3">
      <w:pPr>
        <w:ind w:firstLine="540"/>
        <w:jc w:val="both"/>
        <w:rPr>
          <w:rFonts w:ascii="Times New Roman CYR" w:hAnsi="Times New Roman CYR" w:cs="Times New Roman CYR"/>
          <w:szCs w:val="28"/>
        </w:rPr>
      </w:pPr>
      <w:r>
        <w:rPr>
          <w:rFonts w:ascii="Times New Roman CYR" w:hAnsi="Times New Roman CYR" w:cs="Times New Roman CYR"/>
          <w:szCs w:val="28"/>
        </w:rPr>
        <w:t>Возрастающая потребность в финансовых ресурсах и условие снижения налоговой нагрузки на экономику определяют необходимость осуществления мероприятий, направленных на повышение эффективности бюджетных расходов.</w:t>
      </w:r>
    </w:p>
    <w:p w:rsidR="009C53D3" w:rsidRDefault="009C53D3" w:rsidP="009C53D3">
      <w:pPr>
        <w:ind w:firstLine="540"/>
        <w:jc w:val="both"/>
        <w:rPr>
          <w:szCs w:val="28"/>
        </w:rPr>
      </w:pPr>
      <w:r>
        <w:rPr>
          <w:szCs w:val="28"/>
        </w:rPr>
        <w:lastRenderedPageBreak/>
        <w:t>Одним из условий повышения эффективности бюджетных расходов является удлинение горизонта бюджетного планирования. Действующие и принимаемые обязательства должны быть финансово обеспеченными не только в текущем и очередном финансовых годах, но и во все последующие годы. Использование в бюджетном процессе среднесрочного финансового плана и реестра расходных обязательств позволяет обеспечить долгосрочную сбалансированность и устойчивость бюджетной системы. В основу бюджетной политики должно быть положено безусловное исполнение действующих обязательств.</w:t>
      </w:r>
      <w:r>
        <w:rPr>
          <w:color w:val="808080"/>
          <w:szCs w:val="28"/>
        </w:rPr>
        <w:t xml:space="preserve"> </w:t>
      </w:r>
      <w:r>
        <w:rPr>
          <w:szCs w:val="28"/>
        </w:rPr>
        <w:t>Эффективное использование в финансовом планировании реестра расходных обязательств возможно при принятии принципиальных решений по отмене, прекращении или реструктуризации ряда расходных обязательств с целью обеспечения соответствия объема расходных обязательств доходам бюджета. В дальнейшем необходим взвешенный и осторожный подход к увеличению и принятию новых расходных обязательств с учетом имеющихся ресурсов. Должен быть сформирован четкий и прозрачный механизм оценки финансовых возможностей для принятия новых обязательств, определения их объема и состава, оценки ожидаемой эффективности и анализа альтернативных решений. Новые бюджетные программы и законодательные инициативы могут приниматься только при наличии твердой уверенности в возможности их финансового обеспечения.</w:t>
      </w:r>
    </w:p>
    <w:p w:rsidR="009C53D3" w:rsidRPr="00F57965" w:rsidRDefault="009C53D3" w:rsidP="009C53D3">
      <w:pPr>
        <w:pStyle w:val="21"/>
        <w:ind w:firstLine="540"/>
        <w:rPr>
          <w:sz w:val="28"/>
          <w:szCs w:val="28"/>
        </w:rPr>
      </w:pPr>
      <w:r w:rsidRPr="00F57965">
        <w:rPr>
          <w:sz w:val="28"/>
          <w:szCs w:val="28"/>
        </w:rPr>
        <w:t>Основные н</w:t>
      </w:r>
      <w:r>
        <w:rPr>
          <w:sz w:val="28"/>
          <w:szCs w:val="28"/>
        </w:rPr>
        <w:t xml:space="preserve">аправления реформы муниципальных </w:t>
      </w:r>
      <w:r w:rsidRPr="00F57965">
        <w:rPr>
          <w:sz w:val="28"/>
          <w:szCs w:val="28"/>
        </w:rPr>
        <w:t xml:space="preserve">финансов </w:t>
      </w:r>
      <w:r>
        <w:rPr>
          <w:sz w:val="28"/>
          <w:szCs w:val="28"/>
        </w:rPr>
        <w:t xml:space="preserve">в среднесрочном периоде </w:t>
      </w:r>
      <w:r w:rsidRPr="00F57965">
        <w:rPr>
          <w:sz w:val="28"/>
          <w:szCs w:val="28"/>
        </w:rPr>
        <w:t>предполагают:</w:t>
      </w:r>
    </w:p>
    <w:p w:rsidR="009C53D3" w:rsidRPr="00F57965" w:rsidRDefault="009C53D3" w:rsidP="009C53D3">
      <w:pPr>
        <w:pStyle w:val="21"/>
        <w:rPr>
          <w:sz w:val="28"/>
          <w:szCs w:val="28"/>
        </w:rPr>
      </w:pPr>
      <w:r w:rsidRPr="00F57965">
        <w:rPr>
          <w:sz w:val="28"/>
          <w:szCs w:val="28"/>
        </w:rPr>
        <w:t>- внедрение в практику проведения анализа эффективности всех расходов с применением методов оценки с точки зрения конечных целей социально-экономической политики, обязательное соизмерение с этими целями достигнутых результатов. Главное направление бюджетной политики -  последовательное повышение качества жизни граждан. В связи с этим требуются не только отчеты о предоставлении медицинских и образовательных услуг, а достижение результатов по снижению заболеваемости и смертности, повышению конкурентоспо</w:t>
      </w:r>
      <w:r>
        <w:rPr>
          <w:sz w:val="28"/>
          <w:szCs w:val="28"/>
        </w:rPr>
        <w:t>собности наших школьников</w:t>
      </w:r>
      <w:r w:rsidRPr="00F57965">
        <w:rPr>
          <w:sz w:val="28"/>
          <w:szCs w:val="28"/>
        </w:rPr>
        <w:t>;</w:t>
      </w:r>
    </w:p>
    <w:p w:rsidR="009C53D3" w:rsidRPr="00F57965" w:rsidRDefault="009C53D3" w:rsidP="009C53D3">
      <w:pPr>
        <w:pStyle w:val="21"/>
        <w:rPr>
          <w:sz w:val="28"/>
          <w:szCs w:val="28"/>
        </w:rPr>
      </w:pPr>
      <w:r w:rsidRPr="00F57965">
        <w:rPr>
          <w:sz w:val="28"/>
          <w:szCs w:val="28"/>
        </w:rPr>
        <w:t>- применение механизмов, стимулирующих бюджетные учреждения к повышению каче</w:t>
      </w:r>
      <w:r>
        <w:rPr>
          <w:sz w:val="28"/>
          <w:szCs w:val="28"/>
        </w:rPr>
        <w:t xml:space="preserve">ства оказываемых </w:t>
      </w:r>
      <w:r w:rsidRPr="00F57965">
        <w:rPr>
          <w:sz w:val="28"/>
          <w:szCs w:val="28"/>
        </w:rPr>
        <w:t xml:space="preserve">услуг и повышению эффективности бюджетных расходов, расширение полномочий главных распорядителей бюджетных средств по определению форм финансового обеспечения оказания государственных услуг. Главные распорядители  бюджетных средств должны быть наделены полномочиями самостоятельно определять формы финансового обеспечения и способы предоставления </w:t>
      </w:r>
      <w:r>
        <w:rPr>
          <w:sz w:val="28"/>
          <w:szCs w:val="28"/>
        </w:rPr>
        <w:t>муниципальных</w:t>
      </w:r>
      <w:r w:rsidRPr="00F57965">
        <w:rPr>
          <w:sz w:val="28"/>
          <w:szCs w:val="28"/>
        </w:rPr>
        <w:t xml:space="preserve"> услуг, включая предоставление </w:t>
      </w:r>
      <w:r>
        <w:rPr>
          <w:sz w:val="28"/>
          <w:szCs w:val="28"/>
        </w:rPr>
        <w:t xml:space="preserve">муниципальной </w:t>
      </w:r>
      <w:r w:rsidRPr="00F57965">
        <w:rPr>
          <w:sz w:val="28"/>
          <w:szCs w:val="28"/>
        </w:rPr>
        <w:t xml:space="preserve">услуги непосредственно бюджетным учреждением на основе </w:t>
      </w:r>
      <w:r>
        <w:rPr>
          <w:sz w:val="28"/>
          <w:szCs w:val="28"/>
        </w:rPr>
        <w:t>муниципального</w:t>
      </w:r>
      <w:r w:rsidRPr="00F57965">
        <w:rPr>
          <w:sz w:val="28"/>
          <w:szCs w:val="28"/>
        </w:rPr>
        <w:t xml:space="preserve"> задания или закупку услуги на рынке на основе </w:t>
      </w:r>
      <w:r>
        <w:rPr>
          <w:sz w:val="28"/>
          <w:szCs w:val="28"/>
        </w:rPr>
        <w:t>муниципального</w:t>
      </w:r>
      <w:r w:rsidRPr="00F57965">
        <w:rPr>
          <w:sz w:val="28"/>
          <w:szCs w:val="28"/>
        </w:rPr>
        <w:t xml:space="preserve"> заказа. </w:t>
      </w:r>
    </w:p>
    <w:p w:rsidR="009C53D3" w:rsidRDefault="009C53D3" w:rsidP="009C53D3">
      <w:pPr>
        <w:pStyle w:val="21"/>
        <w:ind w:firstLine="708"/>
        <w:rPr>
          <w:sz w:val="28"/>
          <w:szCs w:val="28"/>
        </w:rPr>
      </w:pPr>
      <w:r w:rsidRPr="00F57965">
        <w:rPr>
          <w:sz w:val="28"/>
          <w:szCs w:val="28"/>
        </w:rPr>
        <w:t>В сферах, где это целесообразно, необходимо внедр</w:t>
      </w:r>
      <w:r>
        <w:rPr>
          <w:sz w:val="28"/>
          <w:szCs w:val="28"/>
        </w:rPr>
        <w:t>ить</w:t>
      </w:r>
      <w:r w:rsidRPr="00F57965">
        <w:rPr>
          <w:sz w:val="28"/>
          <w:szCs w:val="28"/>
        </w:rPr>
        <w:t xml:space="preserve"> финансировани</w:t>
      </w:r>
      <w:r>
        <w:rPr>
          <w:sz w:val="28"/>
          <w:szCs w:val="28"/>
        </w:rPr>
        <w:t>е</w:t>
      </w:r>
      <w:r w:rsidRPr="00F57965">
        <w:rPr>
          <w:sz w:val="28"/>
          <w:szCs w:val="28"/>
        </w:rPr>
        <w:t>, обеспечивающ</w:t>
      </w:r>
      <w:r>
        <w:rPr>
          <w:sz w:val="28"/>
          <w:szCs w:val="28"/>
        </w:rPr>
        <w:t>ее</w:t>
      </w:r>
      <w:r w:rsidRPr="00F57965">
        <w:rPr>
          <w:sz w:val="28"/>
          <w:szCs w:val="28"/>
        </w:rPr>
        <w:t xml:space="preserve"> увязку между результатами деятельности учреждения и суммой выделяемых ему сред</w:t>
      </w:r>
      <w:r>
        <w:rPr>
          <w:sz w:val="28"/>
          <w:szCs w:val="28"/>
        </w:rPr>
        <w:t>ств. Планируется, начиная с 2009</w:t>
      </w:r>
      <w:r w:rsidRPr="00F57965">
        <w:rPr>
          <w:sz w:val="28"/>
          <w:szCs w:val="28"/>
        </w:rPr>
        <w:t xml:space="preserve"> года</w:t>
      </w:r>
      <w:r>
        <w:rPr>
          <w:sz w:val="28"/>
          <w:szCs w:val="28"/>
        </w:rPr>
        <w:t>,</w:t>
      </w:r>
      <w:r w:rsidRPr="00F57965">
        <w:rPr>
          <w:sz w:val="28"/>
          <w:szCs w:val="28"/>
        </w:rPr>
        <w:t xml:space="preserve"> </w:t>
      </w:r>
      <w:r w:rsidRPr="00F57965">
        <w:rPr>
          <w:sz w:val="28"/>
          <w:szCs w:val="28"/>
        </w:rPr>
        <w:lastRenderedPageBreak/>
        <w:t>предоставление самостоятельности бюджетным учреждениям по определению направлений расходования сре</w:t>
      </w:r>
      <w:proofErr w:type="gramStart"/>
      <w:r w:rsidRPr="00F57965">
        <w:rPr>
          <w:sz w:val="28"/>
          <w:szCs w:val="28"/>
        </w:rPr>
        <w:t>дств дл</w:t>
      </w:r>
      <w:proofErr w:type="gramEnd"/>
      <w:r w:rsidRPr="00F57965">
        <w:rPr>
          <w:sz w:val="28"/>
          <w:szCs w:val="28"/>
        </w:rPr>
        <w:t xml:space="preserve">я достижения показателей задания. </w:t>
      </w:r>
      <w:r>
        <w:rPr>
          <w:sz w:val="28"/>
          <w:szCs w:val="28"/>
        </w:rPr>
        <w:t xml:space="preserve">Будет </w:t>
      </w:r>
      <w:r w:rsidRPr="00F57965">
        <w:rPr>
          <w:sz w:val="28"/>
          <w:szCs w:val="28"/>
        </w:rPr>
        <w:t>начат</w:t>
      </w:r>
      <w:r>
        <w:rPr>
          <w:sz w:val="28"/>
          <w:szCs w:val="28"/>
        </w:rPr>
        <w:t>а</w:t>
      </w:r>
      <w:r w:rsidRPr="00F57965">
        <w:rPr>
          <w:sz w:val="28"/>
          <w:szCs w:val="28"/>
        </w:rPr>
        <w:t xml:space="preserve"> работа по преобразованию бюджетных учреждений в автономные учреждения в тех сферах предоставления социальных услуг, где это может создать существенные стимулы для повышения эффективности деятельности.</w:t>
      </w:r>
    </w:p>
    <w:p w:rsidR="009C53D3" w:rsidRPr="00F57965" w:rsidRDefault="009C53D3" w:rsidP="009C53D3">
      <w:pPr>
        <w:pStyle w:val="21"/>
        <w:ind w:firstLine="708"/>
        <w:rPr>
          <w:sz w:val="28"/>
          <w:szCs w:val="28"/>
        </w:rPr>
      </w:pPr>
      <w:r>
        <w:rPr>
          <w:sz w:val="28"/>
          <w:szCs w:val="28"/>
        </w:rPr>
        <w:t>А</w:t>
      </w:r>
      <w:r w:rsidRPr="00F57965">
        <w:rPr>
          <w:sz w:val="28"/>
          <w:szCs w:val="28"/>
        </w:rPr>
        <w:t>декватно  усиливается ответственность органов исполнительной власти и бюджетных учреждений за результативность бюджетных расходов и повыш</w:t>
      </w:r>
      <w:r>
        <w:rPr>
          <w:sz w:val="28"/>
          <w:szCs w:val="28"/>
        </w:rPr>
        <w:t xml:space="preserve">ение качества </w:t>
      </w:r>
      <w:r w:rsidRPr="00F57965">
        <w:rPr>
          <w:sz w:val="28"/>
          <w:szCs w:val="28"/>
        </w:rPr>
        <w:t xml:space="preserve">муниципальных услуг. </w:t>
      </w:r>
    </w:p>
    <w:p w:rsidR="009C53D3" w:rsidRPr="00F57965" w:rsidRDefault="009C53D3" w:rsidP="009C53D3">
      <w:pPr>
        <w:pStyle w:val="21"/>
        <w:ind w:firstLine="708"/>
        <w:rPr>
          <w:sz w:val="28"/>
          <w:szCs w:val="28"/>
        </w:rPr>
      </w:pPr>
      <w:r w:rsidRPr="00F57965">
        <w:rPr>
          <w:sz w:val="28"/>
          <w:szCs w:val="28"/>
        </w:rPr>
        <w:t xml:space="preserve">Все это не означает отказ от </w:t>
      </w:r>
      <w:proofErr w:type="gramStart"/>
      <w:r w:rsidRPr="00F57965">
        <w:rPr>
          <w:sz w:val="28"/>
          <w:szCs w:val="28"/>
        </w:rPr>
        <w:t>контроля за</w:t>
      </w:r>
      <w:proofErr w:type="gramEnd"/>
      <w:r w:rsidRPr="00F57965">
        <w:rPr>
          <w:sz w:val="28"/>
          <w:szCs w:val="28"/>
        </w:rPr>
        <w:t xml:space="preserve"> целевым использованием бюджетных средств, соблюдения требований законодательства, состоянием и ис</w:t>
      </w:r>
      <w:r>
        <w:rPr>
          <w:sz w:val="28"/>
          <w:szCs w:val="28"/>
        </w:rPr>
        <w:t xml:space="preserve">пользованием </w:t>
      </w:r>
      <w:r w:rsidRPr="00F57965">
        <w:rPr>
          <w:sz w:val="28"/>
          <w:szCs w:val="28"/>
        </w:rPr>
        <w:t>муниципального имущества. Напротив, такой контроль должен быть действенным, ориентированным не только на выявление, но и главным образом на предотвращение финансовых нарушений.</w:t>
      </w:r>
    </w:p>
    <w:p w:rsidR="009C53D3" w:rsidRPr="00F57965" w:rsidRDefault="009C53D3" w:rsidP="009C53D3">
      <w:pPr>
        <w:pStyle w:val="ConsNormal"/>
        <w:ind w:right="0" w:firstLine="540"/>
        <w:jc w:val="both"/>
        <w:rPr>
          <w:rFonts w:ascii="Times New Roman" w:hAnsi="Times New Roman" w:cs="Times New Roman"/>
          <w:sz w:val="28"/>
          <w:szCs w:val="28"/>
        </w:rPr>
      </w:pPr>
      <w:r w:rsidRPr="00F57965">
        <w:rPr>
          <w:rFonts w:ascii="Times New Roman" w:hAnsi="Times New Roman" w:cs="Times New Roman"/>
          <w:sz w:val="28"/>
          <w:szCs w:val="28"/>
        </w:rPr>
        <w:t>Проведение мероприятий по усилению финансового контроля  будет  направлено на соблюдение бюджетными учреждениями:</w:t>
      </w:r>
    </w:p>
    <w:p w:rsidR="009C53D3" w:rsidRPr="00F57965" w:rsidRDefault="009C53D3" w:rsidP="009C53D3">
      <w:pPr>
        <w:pStyle w:val="ConsNormal"/>
        <w:ind w:right="0" w:firstLine="540"/>
        <w:jc w:val="both"/>
        <w:rPr>
          <w:rFonts w:ascii="Times New Roman" w:hAnsi="Times New Roman" w:cs="Times New Roman"/>
          <w:sz w:val="28"/>
          <w:szCs w:val="28"/>
        </w:rPr>
      </w:pPr>
      <w:r w:rsidRPr="00F57965">
        <w:rPr>
          <w:rFonts w:ascii="Times New Roman" w:hAnsi="Times New Roman" w:cs="Times New Roman"/>
          <w:sz w:val="28"/>
          <w:szCs w:val="28"/>
        </w:rPr>
        <w:t>- установленного порядка заключения договоров, определяющих расходные обязательства;</w:t>
      </w:r>
    </w:p>
    <w:p w:rsidR="009C53D3" w:rsidRPr="00F57965" w:rsidRDefault="009C53D3" w:rsidP="009C53D3">
      <w:pPr>
        <w:pStyle w:val="ConsNormal"/>
        <w:ind w:right="0" w:firstLine="540"/>
        <w:jc w:val="both"/>
        <w:rPr>
          <w:rFonts w:ascii="Times New Roman" w:hAnsi="Times New Roman" w:cs="Times New Roman"/>
          <w:sz w:val="28"/>
          <w:szCs w:val="28"/>
        </w:rPr>
      </w:pPr>
      <w:r w:rsidRPr="00F57965">
        <w:rPr>
          <w:rFonts w:ascii="Times New Roman" w:hAnsi="Times New Roman" w:cs="Times New Roman"/>
          <w:sz w:val="28"/>
          <w:szCs w:val="28"/>
        </w:rPr>
        <w:t>- использования выделенных им бюджетных средств по функциональной структуре в соответствии с росписью расходов бюджета.</w:t>
      </w:r>
    </w:p>
    <w:p w:rsidR="009C53D3" w:rsidRPr="005903B6" w:rsidRDefault="009C53D3" w:rsidP="009C53D3">
      <w:pPr>
        <w:autoSpaceDE w:val="0"/>
        <w:autoSpaceDN w:val="0"/>
        <w:adjustRightInd w:val="0"/>
        <w:ind w:firstLine="540"/>
        <w:jc w:val="both"/>
        <w:rPr>
          <w:szCs w:val="28"/>
        </w:rPr>
      </w:pPr>
      <w:r w:rsidRPr="005903B6">
        <w:rPr>
          <w:szCs w:val="28"/>
        </w:rPr>
        <w:t xml:space="preserve">Обеспечение последующего финансового контроля на всех этапах реализации бюджетного </w:t>
      </w:r>
      <w:proofErr w:type="gramStart"/>
      <w:r w:rsidRPr="005903B6">
        <w:rPr>
          <w:szCs w:val="28"/>
        </w:rPr>
        <w:t>процесса</w:t>
      </w:r>
      <w:proofErr w:type="gramEnd"/>
      <w:r w:rsidRPr="005903B6">
        <w:rPr>
          <w:szCs w:val="28"/>
        </w:rPr>
        <w:t xml:space="preserve"> безусловно повлияет на мобилизацию резервов бюджета Муниципального образования–сельского поселения  </w:t>
      </w:r>
      <w:r>
        <w:rPr>
          <w:szCs w:val="28"/>
        </w:rPr>
        <w:t>«</w:t>
      </w:r>
      <w:proofErr w:type="spellStart"/>
      <w:r>
        <w:rPr>
          <w:szCs w:val="28"/>
        </w:rPr>
        <w:t>Шибертуйское</w:t>
      </w:r>
      <w:proofErr w:type="spellEnd"/>
      <w:r>
        <w:rPr>
          <w:szCs w:val="28"/>
        </w:rPr>
        <w:t>»</w:t>
      </w:r>
      <w:r w:rsidRPr="005903B6">
        <w:rPr>
          <w:szCs w:val="28"/>
        </w:rPr>
        <w:t>.</w:t>
      </w:r>
    </w:p>
    <w:p w:rsidR="009C53D3" w:rsidRDefault="009C53D3" w:rsidP="009C53D3">
      <w:pPr>
        <w:pStyle w:val="ConsNormal"/>
        <w:ind w:right="0" w:firstLine="540"/>
        <w:jc w:val="both"/>
        <w:rPr>
          <w:rFonts w:ascii="Times New Roman" w:hAnsi="Times New Roman" w:cs="Times New Roman"/>
          <w:sz w:val="28"/>
          <w:szCs w:val="28"/>
        </w:rPr>
      </w:pPr>
      <w:r>
        <w:rPr>
          <w:rFonts w:ascii="Times New Roman CYR" w:hAnsi="Times New Roman CYR" w:cs="Times New Roman CYR"/>
          <w:sz w:val="28"/>
          <w:szCs w:val="28"/>
        </w:rPr>
        <w:t xml:space="preserve">Требуется обеспечить высокую эффективность и результативность государственных инвестиций. В связи с этим, необходимо выделение приоритетных направлений государственной поддержки и концентрация финансовых ресурсов на этих направлениях. </w:t>
      </w:r>
      <w:proofErr w:type="gramStart"/>
      <w:r>
        <w:rPr>
          <w:rFonts w:ascii="Times New Roman" w:hAnsi="Times New Roman" w:cs="Times New Roman"/>
          <w:sz w:val="28"/>
          <w:szCs w:val="28"/>
        </w:rPr>
        <w:t>Вместе с тем, для достижения максимального мультипликативного эффекта и наиболее результативного использования бюджетных средств на государственную поддержку экономики необходимо усилить контроль за бюджетными расходами, направленными на эти цели, в том числе осуществлять оценку эффективности инвестиционных проектов не только на этапе принятия решения об оказании государственной поддержки субъектам инвестиционной деятельности, но и на этапе мониторинга реализации инвестиционных проектов.</w:t>
      </w:r>
      <w:proofErr w:type="gramEnd"/>
    </w:p>
    <w:p w:rsidR="009C53D3" w:rsidRDefault="009C53D3" w:rsidP="009C53D3">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 xml:space="preserve">Расширение объемов муниципальных закупок через систему муниципального заказа способствует </w:t>
      </w:r>
      <w:r>
        <w:rPr>
          <w:rFonts w:ascii="Times New Roman" w:hAnsi="Times New Roman" w:cs="Times New Roman"/>
          <w:color w:val="808080"/>
          <w:sz w:val="28"/>
          <w:szCs w:val="28"/>
        </w:rPr>
        <w:t xml:space="preserve"> </w:t>
      </w:r>
      <w:r>
        <w:rPr>
          <w:rFonts w:ascii="Times New Roman" w:hAnsi="Times New Roman" w:cs="Times New Roman"/>
          <w:sz w:val="28"/>
          <w:szCs w:val="28"/>
        </w:rPr>
        <w:t>повышению эффективности использования бюджетных средств.</w:t>
      </w:r>
      <w:r>
        <w:rPr>
          <w:rFonts w:ascii="Times New Roman" w:hAnsi="Times New Roman" w:cs="Times New Roman"/>
          <w:color w:val="808080"/>
          <w:sz w:val="28"/>
          <w:szCs w:val="28"/>
        </w:rPr>
        <w:t xml:space="preserve"> </w:t>
      </w:r>
      <w:r>
        <w:rPr>
          <w:rFonts w:ascii="Times New Roman" w:hAnsi="Times New Roman" w:cs="Times New Roman"/>
          <w:sz w:val="28"/>
          <w:szCs w:val="28"/>
        </w:rPr>
        <w:t xml:space="preserve">Кроме того, внедрение процедуры аукциона позволит обеспечить конкуренцию между поставщиками товаров (работ, услуг), соответственно повысится эффективность использования бюджетных средств путем получения наиболее выгодных условий муниципального контракта. </w:t>
      </w:r>
    </w:p>
    <w:p w:rsidR="009C53D3" w:rsidRDefault="009C53D3" w:rsidP="009C53D3">
      <w:pPr>
        <w:pStyle w:val="ConsNormal"/>
        <w:ind w:right="0" w:firstLine="540"/>
        <w:jc w:val="both"/>
        <w:rPr>
          <w:rFonts w:ascii="Times New Roman" w:hAnsi="Times New Roman" w:cs="Times New Roman"/>
          <w:sz w:val="28"/>
          <w:szCs w:val="28"/>
        </w:rPr>
      </w:pPr>
    </w:p>
    <w:p w:rsidR="009C53D3" w:rsidRDefault="009C53D3" w:rsidP="009C53D3">
      <w:pPr>
        <w:pStyle w:val="ConsNormal"/>
        <w:ind w:right="0" w:firstLine="0"/>
        <w:jc w:val="center"/>
        <w:rPr>
          <w:rFonts w:ascii="Times New Roman" w:hAnsi="Times New Roman" w:cs="Times New Roman"/>
          <w:b/>
          <w:sz w:val="28"/>
          <w:szCs w:val="28"/>
        </w:rPr>
      </w:pPr>
      <w:r>
        <w:rPr>
          <w:rFonts w:ascii="Times New Roman" w:hAnsi="Times New Roman" w:cs="Times New Roman"/>
          <w:b/>
          <w:sz w:val="28"/>
          <w:szCs w:val="28"/>
        </w:rPr>
        <w:t>Совершенствование межбюджетных отношений</w:t>
      </w:r>
    </w:p>
    <w:p w:rsidR="009C53D3" w:rsidRDefault="009C53D3" w:rsidP="009C53D3">
      <w:pPr>
        <w:pStyle w:val="ConsNormal"/>
        <w:ind w:right="0" w:firstLine="540"/>
        <w:jc w:val="both"/>
        <w:rPr>
          <w:rFonts w:ascii="Times New Roman" w:hAnsi="Times New Roman" w:cs="Times New Roman"/>
          <w:b/>
          <w:sz w:val="28"/>
          <w:szCs w:val="28"/>
        </w:rPr>
      </w:pPr>
    </w:p>
    <w:p w:rsidR="009C53D3" w:rsidRDefault="009C53D3" w:rsidP="009C53D3">
      <w:pPr>
        <w:pStyle w:val="ConsNormal"/>
        <w:ind w:right="0" w:firstLine="540"/>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Межбюджетные отношения в среднесрочной перспективе будут строиться исходя из принципов обеспечения стабильности и предсказуемости бюджетов муниципальных образований - сельских поселений. Переход на трехлетнее бюджетное планирование позволит </w:t>
      </w:r>
      <w:r>
        <w:rPr>
          <w:rFonts w:ascii="Times New Roman" w:hAnsi="Times New Roman" w:cs="Times New Roman"/>
          <w:color w:val="000000"/>
          <w:sz w:val="28"/>
          <w:szCs w:val="28"/>
        </w:rPr>
        <w:t xml:space="preserve">повысить самостоятельность </w:t>
      </w:r>
      <w:r>
        <w:rPr>
          <w:rFonts w:ascii="Times New Roman" w:hAnsi="Times New Roman" w:cs="Times New Roman"/>
          <w:sz w:val="28"/>
          <w:szCs w:val="28"/>
        </w:rPr>
        <w:t>муниципальных образований - сельских поселений</w:t>
      </w:r>
      <w:r>
        <w:rPr>
          <w:rFonts w:ascii="Times New Roman" w:hAnsi="Times New Roman" w:cs="Times New Roman"/>
          <w:color w:val="000000"/>
          <w:sz w:val="28"/>
          <w:szCs w:val="28"/>
        </w:rPr>
        <w:t xml:space="preserve"> в решении вопросов местного значения. </w:t>
      </w:r>
    </w:p>
    <w:p w:rsidR="009C53D3" w:rsidRDefault="009C53D3" w:rsidP="009C53D3">
      <w:pPr>
        <w:autoSpaceDE w:val="0"/>
        <w:autoSpaceDN w:val="0"/>
        <w:adjustRightInd w:val="0"/>
        <w:ind w:firstLine="540"/>
        <w:jc w:val="both"/>
        <w:rPr>
          <w:rFonts w:ascii="Times New Roman CYR" w:hAnsi="Times New Roman CYR" w:cs="Times New Roman CYR"/>
          <w:szCs w:val="28"/>
        </w:rPr>
      </w:pPr>
      <w:r>
        <w:rPr>
          <w:rFonts w:ascii="Times New Roman CYR" w:hAnsi="Times New Roman CYR" w:cs="Times New Roman CYR"/>
          <w:szCs w:val="28"/>
        </w:rPr>
        <w:t xml:space="preserve">Начиная с 2008 года, не только общие объемы фондов, но и их распределение между муниципальными образованиями </w:t>
      </w:r>
      <w:r>
        <w:rPr>
          <w:szCs w:val="28"/>
        </w:rPr>
        <w:t>- сельскими поселениями</w:t>
      </w:r>
      <w:r>
        <w:rPr>
          <w:rFonts w:ascii="Times New Roman CYR" w:hAnsi="Times New Roman CYR" w:cs="Times New Roman CYR"/>
          <w:szCs w:val="28"/>
        </w:rPr>
        <w:t xml:space="preserve"> будет планироваться на три года. Данный шаг позволит муниципалитетам повысить качество бюджетного планирования, послужит основой для </w:t>
      </w:r>
      <w:r>
        <w:rPr>
          <w:rFonts w:ascii="Times New Roman CYR" w:hAnsi="Times New Roman CYR" w:cs="Times New Roman CYR"/>
          <w:color w:val="000000"/>
          <w:szCs w:val="28"/>
        </w:rPr>
        <w:t xml:space="preserve">экономного использования ими бюджетных средств, побудит изыскивать дополнительные возможности для  увеличения собственных доходов, </w:t>
      </w:r>
      <w:r>
        <w:rPr>
          <w:rFonts w:ascii="Times New Roman CYR" w:hAnsi="Times New Roman CYR" w:cs="Times New Roman CYR"/>
          <w:szCs w:val="28"/>
        </w:rPr>
        <w:t>а также предоставит им возможность выстраивать свои среднесрочные планы.</w:t>
      </w:r>
    </w:p>
    <w:p w:rsidR="009C53D3" w:rsidRDefault="009C53D3" w:rsidP="009C53D3">
      <w:pPr>
        <w:autoSpaceDE w:val="0"/>
        <w:autoSpaceDN w:val="0"/>
        <w:adjustRightInd w:val="0"/>
        <w:ind w:firstLine="540"/>
        <w:jc w:val="both"/>
        <w:rPr>
          <w:rFonts w:ascii="Times New Roman CYR" w:hAnsi="Times New Roman CYR" w:cs="Times New Roman CYR"/>
          <w:szCs w:val="28"/>
        </w:rPr>
      </w:pPr>
    </w:p>
    <w:p w:rsidR="009C53D3" w:rsidRDefault="009C53D3" w:rsidP="009C53D3">
      <w:pPr>
        <w:autoSpaceDE w:val="0"/>
        <w:autoSpaceDN w:val="0"/>
        <w:adjustRightInd w:val="0"/>
        <w:ind w:firstLine="540"/>
        <w:jc w:val="both"/>
        <w:rPr>
          <w:rFonts w:ascii="Times New Roman CYR" w:hAnsi="Times New Roman CYR" w:cs="Times New Roman CYR"/>
          <w:szCs w:val="28"/>
        </w:rPr>
      </w:pPr>
      <w:r>
        <w:rPr>
          <w:rFonts w:ascii="Times New Roman CYR" w:hAnsi="Times New Roman CYR" w:cs="Times New Roman CYR"/>
          <w:szCs w:val="28"/>
        </w:rPr>
        <w:t>Переход к среднесрочному финансовому планированию потребует внесения корректив в методики распределения финансовой помощи бюджетам</w:t>
      </w:r>
      <w:r w:rsidRPr="005E35ED">
        <w:rPr>
          <w:szCs w:val="28"/>
        </w:rPr>
        <w:t xml:space="preserve"> </w:t>
      </w:r>
      <w:r>
        <w:rPr>
          <w:szCs w:val="28"/>
        </w:rPr>
        <w:t>муниципальных образований - сельских поселений</w:t>
      </w:r>
      <w:r>
        <w:rPr>
          <w:rFonts w:ascii="Times New Roman CYR" w:hAnsi="Times New Roman CYR" w:cs="Times New Roman CYR"/>
          <w:szCs w:val="28"/>
        </w:rPr>
        <w:t xml:space="preserve">. Кроме этого, изменения коснутся форм межбюджетных трансфертов и методик их распределения в соответствии с изменениями Бюджетного кодекса Российской Федерации. </w:t>
      </w:r>
    </w:p>
    <w:p w:rsidR="009C53D3" w:rsidRDefault="009C53D3" w:rsidP="009C53D3">
      <w:pPr>
        <w:autoSpaceDE w:val="0"/>
        <w:autoSpaceDN w:val="0"/>
        <w:adjustRightInd w:val="0"/>
        <w:ind w:firstLine="540"/>
        <w:jc w:val="both"/>
        <w:rPr>
          <w:rFonts w:ascii="Times New Roman CYR" w:hAnsi="Times New Roman CYR" w:cs="Times New Roman CYR"/>
          <w:szCs w:val="28"/>
        </w:rPr>
      </w:pPr>
      <w:proofErr w:type="gramStart"/>
      <w:r>
        <w:rPr>
          <w:rFonts w:ascii="Times New Roman CYR" w:hAnsi="Times New Roman CYR" w:cs="Times New Roman CYR"/>
          <w:szCs w:val="28"/>
        </w:rPr>
        <w:t>Планируется осуществить наделение органов местного самоуправления муниципальных районов государственными полномочиями по расчету и предоставлению дотаций поселениям с целью оптимизации финансовых потоков между республиканским и местными бюджетами.</w:t>
      </w:r>
      <w:proofErr w:type="gramEnd"/>
    </w:p>
    <w:p w:rsidR="009C53D3" w:rsidRDefault="009C53D3" w:rsidP="009C53D3">
      <w:pPr>
        <w:autoSpaceDE w:val="0"/>
        <w:autoSpaceDN w:val="0"/>
        <w:adjustRightInd w:val="0"/>
        <w:ind w:firstLine="540"/>
        <w:jc w:val="both"/>
        <w:rPr>
          <w:rFonts w:ascii="Times New Roman CYR" w:hAnsi="Times New Roman CYR" w:cs="Times New Roman CYR"/>
          <w:szCs w:val="28"/>
        </w:rPr>
      </w:pPr>
      <w:r>
        <w:rPr>
          <w:rFonts w:ascii="Times New Roman CYR" w:hAnsi="Times New Roman CYR" w:cs="Times New Roman CYR"/>
          <w:szCs w:val="28"/>
        </w:rPr>
        <w:t xml:space="preserve">Основным направлением финансовой помощи муниципальным образованиям - </w:t>
      </w:r>
      <w:r>
        <w:rPr>
          <w:szCs w:val="28"/>
        </w:rPr>
        <w:t>сельским поселениям</w:t>
      </w:r>
      <w:r>
        <w:rPr>
          <w:rFonts w:ascii="Times New Roman CYR" w:hAnsi="Times New Roman CYR" w:cs="Times New Roman CYR"/>
          <w:szCs w:val="28"/>
        </w:rPr>
        <w:t xml:space="preserve"> из бюджета Муниципального обра</w:t>
      </w:r>
      <w:r w:rsidR="005249E2">
        <w:rPr>
          <w:rFonts w:ascii="Times New Roman CYR" w:hAnsi="Times New Roman CYR" w:cs="Times New Roman CYR"/>
          <w:szCs w:val="28"/>
        </w:rPr>
        <w:t>зования «</w:t>
      </w:r>
      <w:proofErr w:type="spellStart"/>
      <w:r w:rsidR="005249E2">
        <w:rPr>
          <w:rFonts w:ascii="Times New Roman CYR" w:hAnsi="Times New Roman CYR" w:cs="Times New Roman CYR"/>
          <w:szCs w:val="28"/>
        </w:rPr>
        <w:t>Бичурский</w:t>
      </w:r>
      <w:proofErr w:type="spellEnd"/>
      <w:r w:rsidR="005249E2">
        <w:rPr>
          <w:rFonts w:ascii="Times New Roman CYR" w:hAnsi="Times New Roman CYR" w:cs="Times New Roman CYR"/>
          <w:szCs w:val="28"/>
        </w:rPr>
        <w:t xml:space="preserve"> район» в 2025</w:t>
      </w:r>
      <w:r>
        <w:rPr>
          <w:rFonts w:ascii="Times New Roman CYR" w:hAnsi="Times New Roman CYR" w:cs="Times New Roman CYR"/>
          <w:szCs w:val="28"/>
        </w:rPr>
        <w:t xml:space="preserve"> году останется:</w:t>
      </w:r>
    </w:p>
    <w:p w:rsidR="009C53D3" w:rsidRDefault="009C53D3" w:rsidP="009C53D3">
      <w:pPr>
        <w:autoSpaceDE w:val="0"/>
        <w:autoSpaceDN w:val="0"/>
        <w:adjustRightInd w:val="0"/>
        <w:ind w:firstLine="360"/>
        <w:jc w:val="both"/>
        <w:rPr>
          <w:rFonts w:ascii="Times New Roman CYR" w:hAnsi="Times New Roman CYR" w:cs="Times New Roman CYR"/>
          <w:szCs w:val="28"/>
        </w:rPr>
      </w:pPr>
      <w:r>
        <w:rPr>
          <w:rFonts w:ascii="Times New Roman CYR" w:hAnsi="Times New Roman CYR" w:cs="Times New Roman CYR"/>
          <w:szCs w:val="28"/>
        </w:rPr>
        <w:t>- дотации на выравнивание  бюджетной обеспеченности поселений;</w:t>
      </w:r>
    </w:p>
    <w:p w:rsidR="009C53D3" w:rsidRDefault="009C53D3" w:rsidP="009C53D3">
      <w:pPr>
        <w:pStyle w:val="1"/>
        <w:rPr>
          <w:rFonts w:ascii="Times New Roman CYR" w:hAnsi="Times New Roman CYR" w:cs="Times New Roman CYR"/>
        </w:rPr>
      </w:pPr>
    </w:p>
    <w:p w:rsidR="009C53D3" w:rsidRDefault="009C53D3" w:rsidP="009C53D3">
      <w:pPr>
        <w:pStyle w:val="1"/>
        <w:rPr>
          <w:rFonts w:ascii="Times New Roman CYR" w:hAnsi="Times New Roman CYR" w:cs="Times New Roman CYR"/>
        </w:rPr>
      </w:pPr>
      <w:r>
        <w:rPr>
          <w:rFonts w:ascii="Times New Roman CYR" w:hAnsi="Times New Roman CYR" w:cs="Times New Roman CYR"/>
        </w:rPr>
        <w:t>Заключение</w:t>
      </w:r>
    </w:p>
    <w:p w:rsidR="009C53D3" w:rsidRPr="005129FC" w:rsidRDefault="009C53D3" w:rsidP="009C53D3"/>
    <w:p w:rsidR="009C53D3" w:rsidRDefault="009C53D3" w:rsidP="009C53D3">
      <w:pPr>
        <w:ind w:firstLine="540"/>
        <w:jc w:val="both"/>
        <w:rPr>
          <w:szCs w:val="28"/>
        </w:rPr>
      </w:pPr>
      <w:r>
        <w:rPr>
          <w:rFonts w:ascii="Times New Roman CYR" w:hAnsi="Times New Roman CYR" w:cs="Times New Roman CYR"/>
          <w:szCs w:val="28"/>
        </w:rPr>
        <w:t xml:space="preserve">Сохранение социальной направленности расходов при условии обеспечения высоких темпов развития экономики определяет необходимость качественных изменений в </w:t>
      </w:r>
      <w:r>
        <w:rPr>
          <w:szCs w:val="28"/>
        </w:rPr>
        <w:t xml:space="preserve">общественных финансах. </w:t>
      </w:r>
    </w:p>
    <w:p w:rsidR="009C53D3" w:rsidRDefault="009C53D3" w:rsidP="009C53D3">
      <w:pPr>
        <w:ind w:firstLine="540"/>
        <w:jc w:val="both"/>
        <w:rPr>
          <w:szCs w:val="28"/>
        </w:rPr>
      </w:pPr>
      <w:r>
        <w:rPr>
          <w:szCs w:val="28"/>
        </w:rPr>
        <w:t xml:space="preserve">Основной задачей на среднесрочную перспективу становится проведение реформ бюджетного процесса, направленных на повышение эффективности и прозрачности управления общественными финансами при одновременном обеспечении устойчивости бюджетной системы, безусловном выполнении социальных обязательств перед населением и обеспечении достаточного уровня государственной поддержки экономики. </w:t>
      </w:r>
    </w:p>
    <w:p w:rsidR="009C53D3" w:rsidRDefault="009C53D3" w:rsidP="009C53D3">
      <w:pPr>
        <w:ind w:firstLine="540"/>
        <w:jc w:val="both"/>
        <w:rPr>
          <w:szCs w:val="28"/>
        </w:rPr>
      </w:pPr>
    </w:p>
    <w:p w:rsidR="00700B8D" w:rsidRDefault="00700B8D">
      <w:pPr>
        <w:jc w:val="both"/>
        <w:rPr>
          <w:szCs w:val="28"/>
        </w:rPr>
      </w:pPr>
    </w:p>
    <w:sectPr w:rsidR="00700B8D" w:rsidSect="00E56283">
      <w:footerReference w:type="even" r:id="rId9"/>
      <w:footerReference w:type="default" r:id="rId10"/>
      <w:endnotePr>
        <w:numFmt w:val="decimal"/>
      </w:endnotePr>
      <w:pgSz w:w="11907" w:h="16840"/>
      <w:pgMar w:top="1135"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1F6" w:rsidRDefault="00D361F6">
      <w:r>
        <w:separator/>
      </w:r>
    </w:p>
  </w:endnote>
  <w:endnote w:type="continuationSeparator" w:id="0">
    <w:p w:rsidR="00D361F6" w:rsidRDefault="00D3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E3" w:rsidRDefault="004B06BB" w:rsidP="0048590B">
    <w:pPr>
      <w:pStyle w:val="a5"/>
      <w:framePr w:wrap="around" w:vAnchor="text" w:hAnchor="margin" w:xAlign="right" w:y="1"/>
      <w:rPr>
        <w:rStyle w:val="aa"/>
      </w:rPr>
    </w:pPr>
    <w:r>
      <w:rPr>
        <w:rStyle w:val="aa"/>
      </w:rPr>
      <w:fldChar w:fldCharType="begin"/>
    </w:r>
    <w:r w:rsidR="00B92FE3">
      <w:rPr>
        <w:rStyle w:val="aa"/>
      </w:rPr>
      <w:instrText xml:space="preserve">PAGE  </w:instrText>
    </w:r>
    <w:r>
      <w:rPr>
        <w:rStyle w:val="aa"/>
      </w:rPr>
      <w:fldChar w:fldCharType="end"/>
    </w:r>
  </w:p>
  <w:p w:rsidR="00B92FE3" w:rsidRDefault="00B92FE3" w:rsidP="005B2A9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E3" w:rsidRDefault="004B06BB" w:rsidP="0048590B">
    <w:pPr>
      <w:pStyle w:val="a5"/>
      <w:framePr w:wrap="around" w:vAnchor="text" w:hAnchor="margin" w:xAlign="right" w:y="1"/>
      <w:rPr>
        <w:rStyle w:val="aa"/>
      </w:rPr>
    </w:pPr>
    <w:r>
      <w:rPr>
        <w:rStyle w:val="aa"/>
      </w:rPr>
      <w:fldChar w:fldCharType="begin"/>
    </w:r>
    <w:r w:rsidR="00B92FE3">
      <w:rPr>
        <w:rStyle w:val="aa"/>
      </w:rPr>
      <w:instrText xml:space="preserve">PAGE  </w:instrText>
    </w:r>
    <w:r>
      <w:rPr>
        <w:rStyle w:val="aa"/>
      </w:rPr>
      <w:fldChar w:fldCharType="separate"/>
    </w:r>
    <w:r w:rsidR="0060153B">
      <w:rPr>
        <w:rStyle w:val="aa"/>
        <w:noProof/>
      </w:rPr>
      <w:t>1</w:t>
    </w:r>
    <w:r>
      <w:rPr>
        <w:rStyle w:val="aa"/>
      </w:rPr>
      <w:fldChar w:fldCharType="end"/>
    </w:r>
  </w:p>
  <w:p w:rsidR="00B92FE3" w:rsidRDefault="00B92FE3" w:rsidP="005B2A9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1F6" w:rsidRDefault="00D361F6">
      <w:r>
        <w:separator/>
      </w:r>
    </w:p>
  </w:footnote>
  <w:footnote w:type="continuationSeparator" w:id="0">
    <w:p w:rsidR="00D361F6" w:rsidRDefault="00D36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C744B8"/>
    <w:multiLevelType w:val="singleLevel"/>
    <w:tmpl w:val="165E73B8"/>
    <w:lvl w:ilvl="0">
      <w:numFmt w:val="bullet"/>
      <w:lvlText w:val="-"/>
      <w:lvlJc w:val="left"/>
      <w:pPr>
        <w:tabs>
          <w:tab w:val="num" w:pos="360"/>
        </w:tabs>
        <w:ind w:left="360" w:hanging="360"/>
      </w:pPr>
      <w:rPr>
        <w:rFonts w:hint="default"/>
      </w:rPr>
    </w:lvl>
  </w:abstractNum>
  <w:abstractNum w:abstractNumId="2">
    <w:nsid w:val="14F122EC"/>
    <w:multiLevelType w:val="hybridMultilevel"/>
    <w:tmpl w:val="172AF32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E62293"/>
    <w:multiLevelType w:val="hybridMultilevel"/>
    <w:tmpl w:val="65EC8E44"/>
    <w:lvl w:ilvl="0" w:tplc="5B9241C4">
      <w:start w:val="3"/>
      <w:numFmt w:val="decimal"/>
      <w:lvlText w:val="%1."/>
      <w:lvlJc w:val="left"/>
      <w:pPr>
        <w:tabs>
          <w:tab w:val="num" w:pos="1144"/>
        </w:tabs>
        <w:ind w:left="1144" w:hanging="435"/>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2566334"/>
    <w:multiLevelType w:val="hybridMultilevel"/>
    <w:tmpl w:val="60CAAA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C0D3AA1"/>
    <w:multiLevelType w:val="hybridMultilevel"/>
    <w:tmpl w:val="21D4453A"/>
    <w:lvl w:ilvl="0" w:tplc="0520DBF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64CD62FB"/>
    <w:multiLevelType w:val="hybridMultilevel"/>
    <w:tmpl w:val="C0D41F84"/>
    <w:lvl w:ilvl="0" w:tplc="53FC85A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689D230C"/>
    <w:multiLevelType w:val="hybridMultilevel"/>
    <w:tmpl w:val="AC9440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718" w:hanging="283"/>
        </w:pPr>
        <w:rPr>
          <w:rFonts w:ascii="Wingdings" w:hAnsi="Wingdings" w:hint="default"/>
          <w:b w:val="0"/>
          <w:i w:val="0"/>
          <w:sz w:val="28"/>
          <w:u w:val="none"/>
        </w:rPr>
      </w:lvl>
    </w:lvlOverride>
  </w:num>
  <w:num w:numId="2">
    <w:abstractNumId w:val="4"/>
  </w:num>
  <w:num w:numId="3">
    <w:abstractNumId w:val="2"/>
  </w:num>
  <w:num w:numId="4">
    <w:abstractNumId w:val="7"/>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02"/>
    <w:rsid w:val="00000AEE"/>
    <w:rsid w:val="00004AAC"/>
    <w:rsid w:val="00007E8C"/>
    <w:rsid w:val="00014DB5"/>
    <w:rsid w:val="00015D92"/>
    <w:rsid w:val="00015E4B"/>
    <w:rsid w:val="00021C2A"/>
    <w:rsid w:val="000230AC"/>
    <w:rsid w:val="00026AB0"/>
    <w:rsid w:val="00036C7A"/>
    <w:rsid w:val="00041EC9"/>
    <w:rsid w:val="0004201E"/>
    <w:rsid w:val="000439E9"/>
    <w:rsid w:val="00055E00"/>
    <w:rsid w:val="00062679"/>
    <w:rsid w:val="00064022"/>
    <w:rsid w:val="00065DEE"/>
    <w:rsid w:val="00066A23"/>
    <w:rsid w:val="000756E9"/>
    <w:rsid w:val="00075F20"/>
    <w:rsid w:val="000804F2"/>
    <w:rsid w:val="00081788"/>
    <w:rsid w:val="00083CD1"/>
    <w:rsid w:val="00083E6F"/>
    <w:rsid w:val="000851EF"/>
    <w:rsid w:val="00087CC9"/>
    <w:rsid w:val="000928AC"/>
    <w:rsid w:val="00094714"/>
    <w:rsid w:val="000A1ACC"/>
    <w:rsid w:val="000A1CE7"/>
    <w:rsid w:val="000B2596"/>
    <w:rsid w:val="000B7318"/>
    <w:rsid w:val="000C3725"/>
    <w:rsid w:val="000C7FCF"/>
    <w:rsid w:val="000D1F0E"/>
    <w:rsid w:val="000E251F"/>
    <w:rsid w:val="000E37BF"/>
    <w:rsid w:val="000E44C4"/>
    <w:rsid w:val="000E4E21"/>
    <w:rsid w:val="000E65A0"/>
    <w:rsid w:val="000E66DD"/>
    <w:rsid w:val="000E693D"/>
    <w:rsid w:val="000F233A"/>
    <w:rsid w:val="000F7CDF"/>
    <w:rsid w:val="00100344"/>
    <w:rsid w:val="0010686F"/>
    <w:rsid w:val="00106870"/>
    <w:rsid w:val="00110CF4"/>
    <w:rsid w:val="00110F81"/>
    <w:rsid w:val="001148D1"/>
    <w:rsid w:val="00114F8D"/>
    <w:rsid w:val="00120F9D"/>
    <w:rsid w:val="0012317C"/>
    <w:rsid w:val="0012496D"/>
    <w:rsid w:val="00144146"/>
    <w:rsid w:val="0014587C"/>
    <w:rsid w:val="001520B7"/>
    <w:rsid w:val="001547A9"/>
    <w:rsid w:val="001551FD"/>
    <w:rsid w:val="0015785B"/>
    <w:rsid w:val="00167BC7"/>
    <w:rsid w:val="001741A1"/>
    <w:rsid w:val="0019110B"/>
    <w:rsid w:val="00196C07"/>
    <w:rsid w:val="0019742E"/>
    <w:rsid w:val="001A173A"/>
    <w:rsid w:val="001A75C5"/>
    <w:rsid w:val="001B5E03"/>
    <w:rsid w:val="001B704F"/>
    <w:rsid w:val="001B775D"/>
    <w:rsid w:val="001C08BE"/>
    <w:rsid w:val="001C5ABA"/>
    <w:rsid w:val="001C7B97"/>
    <w:rsid w:val="001D749D"/>
    <w:rsid w:val="001F2247"/>
    <w:rsid w:val="00201483"/>
    <w:rsid w:val="0020287E"/>
    <w:rsid w:val="00207417"/>
    <w:rsid w:val="0021276C"/>
    <w:rsid w:val="00212EBA"/>
    <w:rsid w:val="00214ECE"/>
    <w:rsid w:val="00216FBF"/>
    <w:rsid w:val="0022009D"/>
    <w:rsid w:val="00220B00"/>
    <w:rsid w:val="00221981"/>
    <w:rsid w:val="00232B4B"/>
    <w:rsid w:val="002333A7"/>
    <w:rsid w:val="00237411"/>
    <w:rsid w:val="00237AE8"/>
    <w:rsid w:val="0024347C"/>
    <w:rsid w:val="0024435E"/>
    <w:rsid w:val="00244DC6"/>
    <w:rsid w:val="0024668E"/>
    <w:rsid w:val="00247AEA"/>
    <w:rsid w:val="00252FE6"/>
    <w:rsid w:val="0028103A"/>
    <w:rsid w:val="002818C5"/>
    <w:rsid w:val="0028601C"/>
    <w:rsid w:val="00296C1E"/>
    <w:rsid w:val="00297D56"/>
    <w:rsid w:val="002A4CDD"/>
    <w:rsid w:val="002A4D61"/>
    <w:rsid w:val="002B1004"/>
    <w:rsid w:val="002B2ECA"/>
    <w:rsid w:val="002B6666"/>
    <w:rsid w:val="002C1AC4"/>
    <w:rsid w:val="002C5503"/>
    <w:rsid w:val="002C62CF"/>
    <w:rsid w:val="002D4FB3"/>
    <w:rsid w:val="002E1869"/>
    <w:rsid w:val="002F6534"/>
    <w:rsid w:val="002F6923"/>
    <w:rsid w:val="002F6E26"/>
    <w:rsid w:val="00300103"/>
    <w:rsid w:val="003056C0"/>
    <w:rsid w:val="00311D22"/>
    <w:rsid w:val="003224C0"/>
    <w:rsid w:val="00323B6D"/>
    <w:rsid w:val="00344122"/>
    <w:rsid w:val="003450CB"/>
    <w:rsid w:val="00354AD2"/>
    <w:rsid w:val="00354AE7"/>
    <w:rsid w:val="00356728"/>
    <w:rsid w:val="00373A33"/>
    <w:rsid w:val="003746F1"/>
    <w:rsid w:val="0037703B"/>
    <w:rsid w:val="0038338C"/>
    <w:rsid w:val="00384524"/>
    <w:rsid w:val="00386183"/>
    <w:rsid w:val="00386323"/>
    <w:rsid w:val="00391603"/>
    <w:rsid w:val="0039360A"/>
    <w:rsid w:val="00396C60"/>
    <w:rsid w:val="00397354"/>
    <w:rsid w:val="003A5E7F"/>
    <w:rsid w:val="003A7806"/>
    <w:rsid w:val="003B0074"/>
    <w:rsid w:val="003B25B2"/>
    <w:rsid w:val="003B6C85"/>
    <w:rsid w:val="003C4F38"/>
    <w:rsid w:val="003C5055"/>
    <w:rsid w:val="003C72F5"/>
    <w:rsid w:val="003D1831"/>
    <w:rsid w:val="003D2C98"/>
    <w:rsid w:val="003D3196"/>
    <w:rsid w:val="003D674B"/>
    <w:rsid w:val="003E7820"/>
    <w:rsid w:val="003F1674"/>
    <w:rsid w:val="003F1F7C"/>
    <w:rsid w:val="00400A78"/>
    <w:rsid w:val="0040396B"/>
    <w:rsid w:val="00412E30"/>
    <w:rsid w:val="00424625"/>
    <w:rsid w:val="00432258"/>
    <w:rsid w:val="004441A7"/>
    <w:rsid w:val="00457C74"/>
    <w:rsid w:val="00467CCE"/>
    <w:rsid w:val="00476313"/>
    <w:rsid w:val="004766F6"/>
    <w:rsid w:val="0048590B"/>
    <w:rsid w:val="00490665"/>
    <w:rsid w:val="004A5D23"/>
    <w:rsid w:val="004B06BB"/>
    <w:rsid w:val="004B7185"/>
    <w:rsid w:val="004B737D"/>
    <w:rsid w:val="004B790E"/>
    <w:rsid w:val="004C0851"/>
    <w:rsid w:val="004C3B9A"/>
    <w:rsid w:val="004C41BF"/>
    <w:rsid w:val="004C6455"/>
    <w:rsid w:val="004C651A"/>
    <w:rsid w:val="004D2C54"/>
    <w:rsid w:val="004D496C"/>
    <w:rsid w:val="004E20F5"/>
    <w:rsid w:val="004E5515"/>
    <w:rsid w:val="00506EBA"/>
    <w:rsid w:val="005130AC"/>
    <w:rsid w:val="005249E2"/>
    <w:rsid w:val="0052533E"/>
    <w:rsid w:val="005341CC"/>
    <w:rsid w:val="00534C99"/>
    <w:rsid w:val="005440DF"/>
    <w:rsid w:val="0054566B"/>
    <w:rsid w:val="00550FA5"/>
    <w:rsid w:val="00564E8E"/>
    <w:rsid w:val="005705A6"/>
    <w:rsid w:val="00571BB1"/>
    <w:rsid w:val="00571E85"/>
    <w:rsid w:val="00572884"/>
    <w:rsid w:val="00574F8C"/>
    <w:rsid w:val="00586042"/>
    <w:rsid w:val="00586F16"/>
    <w:rsid w:val="00590E9A"/>
    <w:rsid w:val="00590F1A"/>
    <w:rsid w:val="00591B96"/>
    <w:rsid w:val="00592095"/>
    <w:rsid w:val="00597424"/>
    <w:rsid w:val="005A1309"/>
    <w:rsid w:val="005A2AA8"/>
    <w:rsid w:val="005B14AD"/>
    <w:rsid w:val="005B2A96"/>
    <w:rsid w:val="005B3A16"/>
    <w:rsid w:val="005C02A8"/>
    <w:rsid w:val="005C0FE1"/>
    <w:rsid w:val="005C58A1"/>
    <w:rsid w:val="005D71D3"/>
    <w:rsid w:val="005F2543"/>
    <w:rsid w:val="005F5A5D"/>
    <w:rsid w:val="0060153B"/>
    <w:rsid w:val="006048CF"/>
    <w:rsid w:val="00612F22"/>
    <w:rsid w:val="0061625B"/>
    <w:rsid w:val="00622004"/>
    <w:rsid w:val="00633646"/>
    <w:rsid w:val="00636189"/>
    <w:rsid w:val="00641D27"/>
    <w:rsid w:val="00643B54"/>
    <w:rsid w:val="006463A1"/>
    <w:rsid w:val="006526C9"/>
    <w:rsid w:val="006533D7"/>
    <w:rsid w:val="00655F98"/>
    <w:rsid w:val="00656F30"/>
    <w:rsid w:val="00663E31"/>
    <w:rsid w:val="00665A49"/>
    <w:rsid w:val="00670115"/>
    <w:rsid w:val="00671E2B"/>
    <w:rsid w:val="00672801"/>
    <w:rsid w:val="0067423D"/>
    <w:rsid w:val="00675754"/>
    <w:rsid w:val="00676F25"/>
    <w:rsid w:val="00677153"/>
    <w:rsid w:val="00677975"/>
    <w:rsid w:val="00694C06"/>
    <w:rsid w:val="0069529F"/>
    <w:rsid w:val="006A6F2D"/>
    <w:rsid w:val="006B12CF"/>
    <w:rsid w:val="006B36C0"/>
    <w:rsid w:val="006C25AC"/>
    <w:rsid w:val="006C66E2"/>
    <w:rsid w:val="006D3769"/>
    <w:rsid w:val="006E218F"/>
    <w:rsid w:val="006E6827"/>
    <w:rsid w:val="006F0D41"/>
    <w:rsid w:val="006F0F2D"/>
    <w:rsid w:val="006F21EE"/>
    <w:rsid w:val="006F6CDE"/>
    <w:rsid w:val="00700B8D"/>
    <w:rsid w:val="00702CBA"/>
    <w:rsid w:val="00703F8B"/>
    <w:rsid w:val="00711DA3"/>
    <w:rsid w:val="00713092"/>
    <w:rsid w:val="007147BF"/>
    <w:rsid w:val="00714B1B"/>
    <w:rsid w:val="00721EFB"/>
    <w:rsid w:val="00723051"/>
    <w:rsid w:val="00727285"/>
    <w:rsid w:val="00733F49"/>
    <w:rsid w:val="00734E2E"/>
    <w:rsid w:val="0073568F"/>
    <w:rsid w:val="007375AB"/>
    <w:rsid w:val="00737618"/>
    <w:rsid w:val="00741F84"/>
    <w:rsid w:val="00745427"/>
    <w:rsid w:val="00752274"/>
    <w:rsid w:val="00753573"/>
    <w:rsid w:val="00757AD7"/>
    <w:rsid w:val="0076182E"/>
    <w:rsid w:val="00761DCC"/>
    <w:rsid w:val="007629A8"/>
    <w:rsid w:val="00764EB7"/>
    <w:rsid w:val="00773351"/>
    <w:rsid w:val="007B0F03"/>
    <w:rsid w:val="007B476C"/>
    <w:rsid w:val="007B6467"/>
    <w:rsid w:val="007C59D9"/>
    <w:rsid w:val="007C6204"/>
    <w:rsid w:val="007D3188"/>
    <w:rsid w:val="007E4D0D"/>
    <w:rsid w:val="00803C63"/>
    <w:rsid w:val="00805F99"/>
    <w:rsid w:val="00811EC5"/>
    <w:rsid w:val="00813BDB"/>
    <w:rsid w:val="00816BA6"/>
    <w:rsid w:val="0082391E"/>
    <w:rsid w:val="00825E1F"/>
    <w:rsid w:val="00826405"/>
    <w:rsid w:val="008264DE"/>
    <w:rsid w:val="00831C9B"/>
    <w:rsid w:val="00840884"/>
    <w:rsid w:val="00840EE9"/>
    <w:rsid w:val="00845495"/>
    <w:rsid w:val="00852B80"/>
    <w:rsid w:val="008564F6"/>
    <w:rsid w:val="0086304B"/>
    <w:rsid w:val="0086345D"/>
    <w:rsid w:val="00863C8C"/>
    <w:rsid w:val="008708B7"/>
    <w:rsid w:val="00873A6D"/>
    <w:rsid w:val="00877C7A"/>
    <w:rsid w:val="00883DA4"/>
    <w:rsid w:val="00895204"/>
    <w:rsid w:val="00897EF2"/>
    <w:rsid w:val="008A0B32"/>
    <w:rsid w:val="008A6DD6"/>
    <w:rsid w:val="008B24A0"/>
    <w:rsid w:val="008B2555"/>
    <w:rsid w:val="008B4684"/>
    <w:rsid w:val="008B5ECD"/>
    <w:rsid w:val="008B6C78"/>
    <w:rsid w:val="008C0626"/>
    <w:rsid w:val="008C7FA7"/>
    <w:rsid w:val="008E0305"/>
    <w:rsid w:val="008E3A0F"/>
    <w:rsid w:val="008E7402"/>
    <w:rsid w:val="008F0545"/>
    <w:rsid w:val="0090479A"/>
    <w:rsid w:val="00904807"/>
    <w:rsid w:val="00911233"/>
    <w:rsid w:val="009115DD"/>
    <w:rsid w:val="009140BF"/>
    <w:rsid w:val="00923F44"/>
    <w:rsid w:val="00930184"/>
    <w:rsid w:val="00934122"/>
    <w:rsid w:val="009363F9"/>
    <w:rsid w:val="00937CA8"/>
    <w:rsid w:val="00944D23"/>
    <w:rsid w:val="0094551A"/>
    <w:rsid w:val="009510AE"/>
    <w:rsid w:val="00954303"/>
    <w:rsid w:val="009569F1"/>
    <w:rsid w:val="00964807"/>
    <w:rsid w:val="0097290B"/>
    <w:rsid w:val="00972F1E"/>
    <w:rsid w:val="00974AFB"/>
    <w:rsid w:val="00981C12"/>
    <w:rsid w:val="00982A3B"/>
    <w:rsid w:val="0099580D"/>
    <w:rsid w:val="009C53D3"/>
    <w:rsid w:val="009C5D4E"/>
    <w:rsid w:val="009D7E8A"/>
    <w:rsid w:val="009E69E7"/>
    <w:rsid w:val="009F2E48"/>
    <w:rsid w:val="009F33B0"/>
    <w:rsid w:val="009F5331"/>
    <w:rsid w:val="009F55FE"/>
    <w:rsid w:val="009F5742"/>
    <w:rsid w:val="00A1085F"/>
    <w:rsid w:val="00A15EF1"/>
    <w:rsid w:val="00A30166"/>
    <w:rsid w:val="00A305F2"/>
    <w:rsid w:val="00A32A9E"/>
    <w:rsid w:val="00A41452"/>
    <w:rsid w:val="00A440EE"/>
    <w:rsid w:val="00A53E93"/>
    <w:rsid w:val="00A5703F"/>
    <w:rsid w:val="00A6035A"/>
    <w:rsid w:val="00A64F6B"/>
    <w:rsid w:val="00A65D92"/>
    <w:rsid w:val="00A70B26"/>
    <w:rsid w:val="00A76C8B"/>
    <w:rsid w:val="00A84D53"/>
    <w:rsid w:val="00A86369"/>
    <w:rsid w:val="00A87412"/>
    <w:rsid w:val="00A90E3E"/>
    <w:rsid w:val="00A938F0"/>
    <w:rsid w:val="00A9407D"/>
    <w:rsid w:val="00A97D58"/>
    <w:rsid w:val="00AB00FD"/>
    <w:rsid w:val="00AB04A0"/>
    <w:rsid w:val="00AB4C0A"/>
    <w:rsid w:val="00AB7BE1"/>
    <w:rsid w:val="00AC045C"/>
    <w:rsid w:val="00AE13CA"/>
    <w:rsid w:val="00AE1EC9"/>
    <w:rsid w:val="00AE4437"/>
    <w:rsid w:val="00AF6E15"/>
    <w:rsid w:val="00B21B1C"/>
    <w:rsid w:val="00B2460D"/>
    <w:rsid w:val="00B24C4B"/>
    <w:rsid w:val="00B27C8C"/>
    <w:rsid w:val="00B32EA5"/>
    <w:rsid w:val="00B378F1"/>
    <w:rsid w:val="00B40039"/>
    <w:rsid w:val="00B404D3"/>
    <w:rsid w:val="00B40655"/>
    <w:rsid w:val="00B52EF0"/>
    <w:rsid w:val="00B57F77"/>
    <w:rsid w:val="00B61C0F"/>
    <w:rsid w:val="00B65609"/>
    <w:rsid w:val="00B71F0C"/>
    <w:rsid w:val="00B77EA5"/>
    <w:rsid w:val="00B858F9"/>
    <w:rsid w:val="00B92FE3"/>
    <w:rsid w:val="00BA2219"/>
    <w:rsid w:val="00BA7A9A"/>
    <w:rsid w:val="00BB17AD"/>
    <w:rsid w:val="00BC0CBA"/>
    <w:rsid w:val="00BC0E86"/>
    <w:rsid w:val="00BC2CEB"/>
    <w:rsid w:val="00BC4672"/>
    <w:rsid w:val="00BC618E"/>
    <w:rsid w:val="00BC6BE1"/>
    <w:rsid w:val="00BD54A5"/>
    <w:rsid w:val="00BE2426"/>
    <w:rsid w:val="00BF3312"/>
    <w:rsid w:val="00BF36E0"/>
    <w:rsid w:val="00BF3DC6"/>
    <w:rsid w:val="00C0323B"/>
    <w:rsid w:val="00C10B5F"/>
    <w:rsid w:val="00C13399"/>
    <w:rsid w:val="00C16CF4"/>
    <w:rsid w:val="00C34D92"/>
    <w:rsid w:val="00C61010"/>
    <w:rsid w:val="00C6778F"/>
    <w:rsid w:val="00C80010"/>
    <w:rsid w:val="00C82143"/>
    <w:rsid w:val="00C85010"/>
    <w:rsid w:val="00C92446"/>
    <w:rsid w:val="00C94270"/>
    <w:rsid w:val="00C95211"/>
    <w:rsid w:val="00C95F5A"/>
    <w:rsid w:val="00C975C4"/>
    <w:rsid w:val="00C97D79"/>
    <w:rsid w:val="00CA1846"/>
    <w:rsid w:val="00CA2339"/>
    <w:rsid w:val="00CA37D0"/>
    <w:rsid w:val="00CB4D9D"/>
    <w:rsid w:val="00CB4DD1"/>
    <w:rsid w:val="00CC1193"/>
    <w:rsid w:val="00CC5571"/>
    <w:rsid w:val="00CD04CB"/>
    <w:rsid w:val="00CE4C43"/>
    <w:rsid w:val="00CE71F6"/>
    <w:rsid w:val="00CF6D52"/>
    <w:rsid w:val="00D05607"/>
    <w:rsid w:val="00D0645E"/>
    <w:rsid w:val="00D07CFE"/>
    <w:rsid w:val="00D140DC"/>
    <w:rsid w:val="00D15BF7"/>
    <w:rsid w:val="00D222C7"/>
    <w:rsid w:val="00D23107"/>
    <w:rsid w:val="00D2474D"/>
    <w:rsid w:val="00D33AF2"/>
    <w:rsid w:val="00D33C46"/>
    <w:rsid w:val="00D35EDB"/>
    <w:rsid w:val="00D361F6"/>
    <w:rsid w:val="00D4075B"/>
    <w:rsid w:val="00D41FCB"/>
    <w:rsid w:val="00D433A7"/>
    <w:rsid w:val="00D55FCF"/>
    <w:rsid w:val="00D6436F"/>
    <w:rsid w:val="00D8052D"/>
    <w:rsid w:val="00D80950"/>
    <w:rsid w:val="00D821C9"/>
    <w:rsid w:val="00D8247E"/>
    <w:rsid w:val="00D869ED"/>
    <w:rsid w:val="00D93144"/>
    <w:rsid w:val="00D94D22"/>
    <w:rsid w:val="00DA4D25"/>
    <w:rsid w:val="00DA690C"/>
    <w:rsid w:val="00DB2ACA"/>
    <w:rsid w:val="00DD26D9"/>
    <w:rsid w:val="00DE291B"/>
    <w:rsid w:val="00DE2EF9"/>
    <w:rsid w:val="00DF6FD9"/>
    <w:rsid w:val="00DF745D"/>
    <w:rsid w:val="00E110F4"/>
    <w:rsid w:val="00E1323C"/>
    <w:rsid w:val="00E14A8A"/>
    <w:rsid w:val="00E2721E"/>
    <w:rsid w:val="00E35F18"/>
    <w:rsid w:val="00E36AC1"/>
    <w:rsid w:val="00E4264F"/>
    <w:rsid w:val="00E471D4"/>
    <w:rsid w:val="00E56283"/>
    <w:rsid w:val="00E56E76"/>
    <w:rsid w:val="00E5711B"/>
    <w:rsid w:val="00E60897"/>
    <w:rsid w:val="00E629D7"/>
    <w:rsid w:val="00E6485F"/>
    <w:rsid w:val="00E6606D"/>
    <w:rsid w:val="00E73F04"/>
    <w:rsid w:val="00E8367E"/>
    <w:rsid w:val="00E84A19"/>
    <w:rsid w:val="00E87A11"/>
    <w:rsid w:val="00E911B4"/>
    <w:rsid w:val="00E9383C"/>
    <w:rsid w:val="00EC1F4E"/>
    <w:rsid w:val="00ED3310"/>
    <w:rsid w:val="00ED512E"/>
    <w:rsid w:val="00EF3227"/>
    <w:rsid w:val="00F049E5"/>
    <w:rsid w:val="00F15BEF"/>
    <w:rsid w:val="00F25074"/>
    <w:rsid w:val="00F34B31"/>
    <w:rsid w:val="00F354D8"/>
    <w:rsid w:val="00F36AAF"/>
    <w:rsid w:val="00F434ED"/>
    <w:rsid w:val="00F455EF"/>
    <w:rsid w:val="00F455FF"/>
    <w:rsid w:val="00F564EB"/>
    <w:rsid w:val="00F633F1"/>
    <w:rsid w:val="00F706A0"/>
    <w:rsid w:val="00F7236D"/>
    <w:rsid w:val="00F76195"/>
    <w:rsid w:val="00F824F1"/>
    <w:rsid w:val="00F85925"/>
    <w:rsid w:val="00F9162F"/>
    <w:rsid w:val="00F961A5"/>
    <w:rsid w:val="00FA1CB1"/>
    <w:rsid w:val="00FA31FE"/>
    <w:rsid w:val="00FA34A5"/>
    <w:rsid w:val="00FB2115"/>
    <w:rsid w:val="00FC05F8"/>
    <w:rsid w:val="00FC3471"/>
    <w:rsid w:val="00FC5A15"/>
    <w:rsid w:val="00FD29CC"/>
    <w:rsid w:val="00FD31DC"/>
    <w:rsid w:val="00FD3B02"/>
    <w:rsid w:val="00FD5D8E"/>
    <w:rsid w:val="00FE2F2B"/>
    <w:rsid w:val="00FE6D6E"/>
    <w:rsid w:val="00FF0444"/>
    <w:rsid w:val="00FF0523"/>
    <w:rsid w:val="00FF1BA2"/>
    <w:rsid w:val="00FF2CDB"/>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884"/>
    <w:pPr>
      <w:widowControl w:val="0"/>
      <w:spacing w:line="260" w:lineRule="auto"/>
      <w:jc w:val="center"/>
    </w:pPr>
    <w:rPr>
      <w:sz w:val="28"/>
    </w:rPr>
  </w:style>
  <w:style w:type="paragraph" w:styleId="1">
    <w:name w:val="heading 1"/>
    <w:basedOn w:val="a"/>
    <w:next w:val="a"/>
    <w:qFormat/>
    <w:rsid w:val="00572884"/>
    <w:pPr>
      <w:keepNext/>
      <w:spacing w:line="240" w:lineRule="auto"/>
      <w:ind w:firstLine="3969"/>
      <w:jc w:val="left"/>
      <w:outlineLvl w:val="0"/>
    </w:pPr>
  </w:style>
  <w:style w:type="paragraph" w:styleId="2">
    <w:name w:val="heading 2"/>
    <w:basedOn w:val="a"/>
    <w:next w:val="a"/>
    <w:qFormat/>
    <w:rsid w:val="00572884"/>
    <w:pPr>
      <w:keepNext/>
      <w:spacing w:line="240" w:lineRule="auto"/>
      <w:ind w:firstLine="851"/>
      <w:jc w:val="left"/>
      <w:outlineLvl w:val="1"/>
    </w:pPr>
  </w:style>
  <w:style w:type="paragraph" w:styleId="3">
    <w:name w:val="heading 3"/>
    <w:basedOn w:val="a"/>
    <w:next w:val="a"/>
    <w:qFormat/>
    <w:rsid w:val="00572884"/>
    <w:pPr>
      <w:keepNext/>
      <w:spacing w:line="240" w:lineRule="auto"/>
      <w:outlineLvl w:val="2"/>
    </w:pPr>
    <w:rPr>
      <w:sz w:val="24"/>
    </w:rPr>
  </w:style>
  <w:style w:type="paragraph" w:styleId="4">
    <w:name w:val="heading 4"/>
    <w:basedOn w:val="a"/>
    <w:next w:val="a"/>
    <w:qFormat/>
    <w:rsid w:val="00572884"/>
    <w:pPr>
      <w:keepNext/>
      <w:spacing w:line="240" w:lineRule="auto"/>
      <w:ind w:firstLine="2268"/>
      <w:jc w:val="left"/>
      <w:outlineLvl w:val="3"/>
    </w:pPr>
  </w:style>
  <w:style w:type="paragraph" w:styleId="5">
    <w:name w:val="heading 5"/>
    <w:basedOn w:val="a"/>
    <w:next w:val="a"/>
    <w:qFormat/>
    <w:rsid w:val="00572884"/>
    <w:pPr>
      <w:keepNext/>
      <w:spacing w:line="240" w:lineRule="auto"/>
      <w:outlineLvl w:val="4"/>
    </w:pPr>
    <w:rPr>
      <w:sz w:val="56"/>
    </w:rPr>
  </w:style>
  <w:style w:type="paragraph" w:styleId="6">
    <w:name w:val="heading 6"/>
    <w:basedOn w:val="a"/>
    <w:next w:val="a"/>
    <w:qFormat/>
    <w:rsid w:val="00572884"/>
    <w:pPr>
      <w:keepNext/>
      <w:spacing w:line="240" w:lineRule="auto"/>
      <w:outlineLvl w:val="5"/>
    </w:pPr>
    <w:rPr>
      <w:sz w:val="72"/>
    </w:rPr>
  </w:style>
  <w:style w:type="paragraph" w:styleId="7">
    <w:name w:val="heading 7"/>
    <w:basedOn w:val="a"/>
    <w:next w:val="a"/>
    <w:qFormat/>
    <w:rsid w:val="00572884"/>
    <w:pPr>
      <w:keepNext/>
      <w:spacing w:line="240" w:lineRule="auto"/>
      <w:jc w:val="both"/>
      <w:outlineLvl w:val="6"/>
    </w:pPr>
    <w:rPr>
      <w:sz w:val="32"/>
    </w:rPr>
  </w:style>
  <w:style w:type="paragraph" w:styleId="8">
    <w:name w:val="heading 8"/>
    <w:basedOn w:val="a"/>
    <w:next w:val="a"/>
    <w:qFormat/>
    <w:rsid w:val="00572884"/>
    <w:pPr>
      <w:keepNext/>
      <w:spacing w:line="240" w:lineRule="auto"/>
      <w:ind w:firstLine="3119"/>
      <w:jc w:val="left"/>
      <w:outlineLvl w:val="7"/>
    </w:pPr>
    <w:rPr>
      <w:sz w:val="32"/>
    </w:rPr>
  </w:style>
  <w:style w:type="paragraph" w:styleId="9">
    <w:name w:val="heading 9"/>
    <w:basedOn w:val="a"/>
    <w:next w:val="a"/>
    <w:qFormat/>
    <w:rsid w:val="00572884"/>
    <w:pPr>
      <w:keepNext/>
      <w:spacing w:line="240" w:lineRule="auto"/>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72884"/>
    <w:pPr>
      <w:spacing w:line="240" w:lineRule="auto"/>
    </w:pPr>
    <w:rPr>
      <w:sz w:val="40"/>
    </w:rPr>
  </w:style>
  <w:style w:type="paragraph" w:styleId="20">
    <w:name w:val="Body Text 2"/>
    <w:basedOn w:val="a"/>
    <w:rsid w:val="00572884"/>
    <w:pPr>
      <w:spacing w:line="240" w:lineRule="auto"/>
      <w:jc w:val="left"/>
    </w:pPr>
  </w:style>
  <w:style w:type="paragraph" w:styleId="a4">
    <w:name w:val="header"/>
    <w:basedOn w:val="a"/>
    <w:rsid w:val="00572884"/>
    <w:pPr>
      <w:tabs>
        <w:tab w:val="center" w:pos="4153"/>
        <w:tab w:val="right" w:pos="8306"/>
      </w:tabs>
    </w:pPr>
  </w:style>
  <w:style w:type="paragraph" w:styleId="a5">
    <w:name w:val="footer"/>
    <w:basedOn w:val="a"/>
    <w:rsid w:val="00572884"/>
    <w:pPr>
      <w:tabs>
        <w:tab w:val="center" w:pos="4153"/>
        <w:tab w:val="right" w:pos="8306"/>
      </w:tabs>
    </w:pPr>
  </w:style>
  <w:style w:type="paragraph" w:styleId="a6">
    <w:name w:val="caption"/>
    <w:basedOn w:val="a"/>
    <w:qFormat/>
    <w:rsid w:val="00572884"/>
    <w:pPr>
      <w:pBdr>
        <w:top w:val="single" w:sz="6" w:space="1" w:color="auto"/>
        <w:left w:val="single" w:sz="6" w:space="4" w:color="auto"/>
        <w:right w:val="single" w:sz="6" w:space="4" w:color="auto"/>
      </w:pBdr>
      <w:shd w:val="pct10" w:color="000000" w:fill="FFFFFF"/>
      <w:spacing w:line="240" w:lineRule="auto"/>
    </w:pPr>
    <w:rPr>
      <w:b/>
      <w:color w:val="000080"/>
      <w:sz w:val="96"/>
      <w:u w:val="single"/>
    </w:rPr>
  </w:style>
  <w:style w:type="paragraph" w:styleId="30">
    <w:name w:val="Body Text Indent 3"/>
    <w:basedOn w:val="a"/>
    <w:rsid w:val="00572884"/>
    <w:pPr>
      <w:spacing w:line="240" w:lineRule="auto"/>
      <w:ind w:firstLine="993"/>
      <w:jc w:val="left"/>
    </w:pPr>
  </w:style>
  <w:style w:type="paragraph" w:styleId="31">
    <w:name w:val="Body Text 3"/>
    <w:basedOn w:val="a"/>
    <w:rsid w:val="00572884"/>
    <w:pPr>
      <w:spacing w:line="240" w:lineRule="auto"/>
      <w:jc w:val="left"/>
    </w:pPr>
    <w:rPr>
      <w:sz w:val="36"/>
    </w:rPr>
  </w:style>
  <w:style w:type="paragraph" w:styleId="a7">
    <w:name w:val="Body Text Indent"/>
    <w:basedOn w:val="a"/>
    <w:link w:val="a8"/>
    <w:rsid w:val="00572884"/>
    <w:pPr>
      <w:spacing w:line="240" w:lineRule="auto"/>
      <w:ind w:firstLine="851"/>
      <w:jc w:val="both"/>
    </w:pPr>
    <w:rPr>
      <w:sz w:val="32"/>
    </w:rPr>
  </w:style>
  <w:style w:type="paragraph" w:styleId="a9">
    <w:name w:val="Title"/>
    <w:basedOn w:val="a"/>
    <w:qFormat/>
    <w:rsid w:val="00572884"/>
    <w:pPr>
      <w:spacing w:line="240" w:lineRule="auto"/>
    </w:pPr>
    <w:rPr>
      <w:sz w:val="40"/>
    </w:rPr>
  </w:style>
  <w:style w:type="paragraph" w:styleId="21">
    <w:name w:val="Body Text Indent 2"/>
    <w:basedOn w:val="a"/>
    <w:rsid w:val="00572884"/>
    <w:pPr>
      <w:spacing w:line="240" w:lineRule="auto"/>
      <w:ind w:firstLine="993"/>
      <w:jc w:val="both"/>
    </w:pPr>
    <w:rPr>
      <w:sz w:val="32"/>
    </w:rPr>
  </w:style>
  <w:style w:type="character" w:styleId="aa">
    <w:name w:val="page number"/>
    <w:basedOn w:val="a0"/>
    <w:rsid w:val="00572884"/>
  </w:style>
  <w:style w:type="table" w:styleId="ab">
    <w:name w:val="Table Grid"/>
    <w:basedOn w:val="a1"/>
    <w:rsid w:val="00FD3B02"/>
    <w:pPr>
      <w:widowControl w:val="0"/>
      <w:spacing w:line="26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B40655"/>
    <w:pPr>
      <w:widowControl/>
      <w:spacing w:line="240" w:lineRule="auto"/>
      <w:jc w:val="left"/>
    </w:pPr>
    <w:rPr>
      <w:rFonts w:ascii="Verdana" w:hAnsi="Verdana" w:cs="Verdana"/>
      <w:sz w:val="20"/>
      <w:lang w:val="en-US" w:eastAsia="en-US"/>
    </w:rPr>
  </w:style>
  <w:style w:type="paragraph" w:customStyle="1" w:styleId="ad">
    <w:name w:val="Знак Знак Знак Знак"/>
    <w:basedOn w:val="a"/>
    <w:rsid w:val="0040396B"/>
    <w:pPr>
      <w:widowControl/>
      <w:spacing w:line="240" w:lineRule="auto"/>
      <w:jc w:val="left"/>
    </w:pPr>
    <w:rPr>
      <w:rFonts w:ascii="Verdana" w:hAnsi="Verdana" w:cs="Verdana"/>
      <w:sz w:val="20"/>
      <w:lang w:val="en-US" w:eastAsia="en-US"/>
    </w:rPr>
  </w:style>
  <w:style w:type="paragraph" w:customStyle="1" w:styleId="10">
    <w:name w:val="Обычный1"/>
    <w:rsid w:val="00A9407D"/>
    <w:pPr>
      <w:widowControl w:val="0"/>
      <w:spacing w:line="300" w:lineRule="auto"/>
      <w:ind w:firstLine="700"/>
      <w:jc w:val="both"/>
    </w:pPr>
    <w:rPr>
      <w:snapToGrid w:val="0"/>
      <w:sz w:val="22"/>
    </w:rPr>
  </w:style>
  <w:style w:type="paragraph" w:customStyle="1" w:styleId="ae">
    <w:name w:val="Знак"/>
    <w:basedOn w:val="a"/>
    <w:rsid w:val="000E44C4"/>
    <w:pPr>
      <w:widowControl/>
      <w:spacing w:line="240" w:lineRule="auto"/>
      <w:jc w:val="left"/>
    </w:pPr>
    <w:rPr>
      <w:rFonts w:ascii="Verdana" w:hAnsi="Verdana" w:cs="Verdana"/>
      <w:sz w:val="20"/>
      <w:lang w:val="en-US" w:eastAsia="en-US"/>
    </w:rPr>
  </w:style>
  <w:style w:type="paragraph" w:styleId="af">
    <w:name w:val="Balloon Text"/>
    <w:basedOn w:val="a"/>
    <w:semiHidden/>
    <w:rsid w:val="00C6778F"/>
    <w:rPr>
      <w:rFonts w:ascii="Tahoma" w:hAnsi="Tahoma" w:cs="Tahoma"/>
      <w:sz w:val="16"/>
      <w:szCs w:val="16"/>
    </w:rPr>
  </w:style>
  <w:style w:type="paragraph" w:customStyle="1" w:styleId="11">
    <w:name w:val="Обычный1"/>
    <w:rsid w:val="00825E1F"/>
    <w:pPr>
      <w:widowControl w:val="0"/>
      <w:spacing w:line="300" w:lineRule="auto"/>
      <w:ind w:firstLine="700"/>
      <w:jc w:val="both"/>
    </w:pPr>
    <w:rPr>
      <w:snapToGrid w:val="0"/>
      <w:sz w:val="22"/>
    </w:rPr>
  </w:style>
  <w:style w:type="paragraph" w:customStyle="1" w:styleId="ConsNormal">
    <w:name w:val="ConsNormal"/>
    <w:rsid w:val="009C53D3"/>
    <w:pPr>
      <w:autoSpaceDE w:val="0"/>
      <w:autoSpaceDN w:val="0"/>
      <w:adjustRightInd w:val="0"/>
      <w:ind w:right="19772" w:firstLine="720"/>
    </w:pPr>
    <w:rPr>
      <w:rFonts w:ascii="Arial" w:hAnsi="Arial" w:cs="Arial"/>
    </w:rPr>
  </w:style>
  <w:style w:type="paragraph" w:styleId="22">
    <w:name w:val="Body Text First Indent 2"/>
    <w:basedOn w:val="a7"/>
    <w:link w:val="23"/>
    <w:rsid w:val="009C53D3"/>
    <w:pPr>
      <w:widowControl/>
      <w:spacing w:after="120"/>
      <w:ind w:left="283" w:firstLine="210"/>
      <w:jc w:val="left"/>
    </w:pPr>
    <w:rPr>
      <w:sz w:val="24"/>
      <w:szCs w:val="24"/>
    </w:rPr>
  </w:style>
  <w:style w:type="character" w:customStyle="1" w:styleId="a8">
    <w:name w:val="Основной текст с отступом Знак"/>
    <w:basedOn w:val="a0"/>
    <w:link w:val="a7"/>
    <w:rsid w:val="009C53D3"/>
    <w:rPr>
      <w:sz w:val="32"/>
    </w:rPr>
  </w:style>
  <w:style w:type="character" w:customStyle="1" w:styleId="23">
    <w:name w:val="Красная строка 2 Знак"/>
    <w:basedOn w:val="a8"/>
    <w:link w:val="22"/>
    <w:rsid w:val="009C53D3"/>
    <w:rPr>
      <w:sz w:val="32"/>
    </w:rPr>
  </w:style>
  <w:style w:type="paragraph" w:customStyle="1" w:styleId="24">
    <w:name w:val="Обычный2"/>
    <w:rsid w:val="009C53D3"/>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884"/>
    <w:pPr>
      <w:widowControl w:val="0"/>
      <w:spacing w:line="260" w:lineRule="auto"/>
      <w:jc w:val="center"/>
    </w:pPr>
    <w:rPr>
      <w:sz w:val="28"/>
    </w:rPr>
  </w:style>
  <w:style w:type="paragraph" w:styleId="1">
    <w:name w:val="heading 1"/>
    <w:basedOn w:val="a"/>
    <w:next w:val="a"/>
    <w:qFormat/>
    <w:rsid w:val="00572884"/>
    <w:pPr>
      <w:keepNext/>
      <w:spacing w:line="240" w:lineRule="auto"/>
      <w:ind w:firstLine="3969"/>
      <w:jc w:val="left"/>
      <w:outlineLvl w:val="0"/>
    </w:pPr>
  </w:style>
  <w:style w:type="paragraph" w:styleId="2">
    <w:name w:val="heading 2"/>
    <w:basedOn w:val="a"/>
    <w:next w:val="a"/>
    <w:qFormat/>
    <w:rsid w:val="00572884"/>
    <w:pPr>
      <w:keepNext/>
      <w:spacing w:line="240" w:lineRule="auto"/>
      <w:ind w:firstLine="851"/>
      <w:jc w:val="left"/>
      <w:outlineLvl w:val="1"/>
    </w:pPr>
  </w:style>
  <w:style w:type="paragraph" w:styleId="3">
    <w:name w:val="heading 3"/>
    <w:basedOn w:val="a"/>
    <w:next w:val="a"/>
    <w:qFormat/>
    <w:rsid w:val="00572884"/>
    <w:pPr>
      <w:keepNext/>
      <w:spacing w:line="240" w:lineRule="auto"/>
      <w:outlineLvl w:val="2"/>
    </w:pPr>
    <w:rPr>
      <w:sz w:val="24"/>
    </w:rPr>
  </w:style>
  <w:style w:type="paragraph" w:styleId="4">
    <w:name w:val="heading 4"/>
    <w:basedOn w:val="a"/>
    <w:next w:val="a"/>
    <w:qFormat/>
    <w:rsid w:val="00572884"/>
    <w:pPr>
      <w:keepNext/>
      <w:spacing w:line="240" w:lineRule="auto"/>
      <w:ind w:firstLine="2268"/>
      <w:jc w:val="left"/>
      <w:outlineLvl w:val="3"/>
    </w:pPr>
  </w:style>
  <w:style w:type="paragraph" w:styleId="5">
    <w:name w:val="heading 5"/>
    <w:basedOn w:val="a"/>
    <w:next w:val="a"/>
    <w:qFormat/>
    <w:rsid w:val="00572884"/>
    <w:pPr>
      <w:keepNext/>
      <w:spacing w:line="240" w:lineRule="auto"/>
      <w:outlineLvl w:val="4"/>
    </w:pPr>
    <w:rPr>
      <w:sz w:val="56"/>
    </w:rPr>
  </w:style>
  <w:style w:type="paragraph" w:styleId="6">
    <w:name w:val="heading 6"/>
    <w:basedOn w:val="a"/>
    <w:next w:val="a"/>
    <w:qFormat/>
    <w:rsid w:val="00572884"/>
    <w:pPr>
      <w:keepNext/>
      <w:spacing w:line="240" w:lineRule="auto"/>
      <w:outlineLvl w:val="5"/>
    </w:pPr>
    <w:rPr>
      <w:sz w:val="72"/>
    </w:rPr>
  </w:style>
  <w:style w:type="paragraph" w:styleId="7">
    <w:name w:val="heading 7"/>
    <w:basedOn w:val="a"/>
    <w:next w:val="a"/>
    <w:qFormat/>
    <w:rsid w:val="00572884"/>
    <w:pPr>
      <w:keepNext/>
      <w:spacing w:line="240" w:lineRule="auto"/>
      <w:jc w:val="both"/>
      <w:outlineLvl w:val="6"/>
    </w:pPr>
    <w:rPr>
      <w:sz w:val="32"/>
    </w:rPr>
  </w:style>
  <w:style w:type="paragraph" w:styleId="8">
    <w:name w:val="heading 8"/>
    <w:basedOn w:val="a"/>
    <w:next w:val="a"/>
    <w:qFormat/>
    <w:rsid w:val="00572884"/>
    <w:pPr>
      <w:keepNext/>
      <w:spacing w:line="240" w:lineRule="auto"/>
      <w:ind w:firstLine="3119"/>
      <w:jc w:val="left"/>
      <w:outlineLvl w:val="7"/>
    </w:pPr>
    <w:rPr>
      <w:sz w:val="32"/>
    </w:rPr>
  </w:style>
  <w:style w:type="paragraph" w:styleId="9">
    <w:name w:val="heading 9"/>
    <w:basedOn w:val="a"/>
    <w:next w:val="a"/>
    <w:qFormat/>
    <w:rsid w:val="00572884"/>
    <w:pPr>
      <w:keepNext/>
      <w:spacing w:line="240" w:lineRule="auto"/>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72884"/>
    <w:pPr>
      <w:spacing w:line="240" w:lineRule="auto"/>
    </w:pPr>
    <w:rPr>
      <w:sz w:val="40"/>
    </w:rPr>
  </w:style>
  <w:style w:type="paragraph" w:styleId="20">
    <w:name w:val="Body Text 2"/>
    <w:basedOn w:val="a"/>
    <w:rsid w:val="00572884"/>
    <w:pPr>
      <w:spacing w:line="240" w:lineRule="auto"/>
      <w:jc w:val="left"/>
    </w:pPr>
  </w:style>
  <w:style w:type="paragraph" w:styleId="a4">
    <w:name w:val="header"/>
    <w:basedOn w:val="a"/>
    <w:rsid w:val="00572884"/>
    <w:pPr>
      <w:tabs>
        <w:tab w:val="center" w:pos="4153"/>
        <w:tab w:val="right" w:pos="8306"/>
      </w:tabs>
    </w:pPr>
  </w:style>
  <w:style w:type="paragraph" w:styleId="a5">
    <w:name w:val="footer"/>
    <w:basedOn w:val="a"/>
    <w:rsid w:val="00572884"/>
    <w:pPr>
      <w:tabs>
        <w:tab w:val="center" w:pos="4153"/>
        <w:tab w:val="right" w:pos="8306"/>
      </w:tabs>
    </w:pPr>
  </w:style>
  <w:style w:type="paragraph" w:styleId="a6">
    <w:name w:val="caption"/>
    <w:basedOn w:val="a"/>
    <w:qFormat/>
    <w:rsid w:val="00572884"/>
    <w:pPr>
      <w:pBdr>
        <w:top w:val="single" w:sz="6" w:space="1" w:color="auto"/>
        <w:left w:val="single" w:sz="6" w:space="4" w:color="auto"/>
        <w:right w:val="single" w:sz="6" w:space="4" w:color="auto"/>
      </w:pBdr>
      <w:shd w:val="pct10" w:color="000000" w:fill="FFFFFF"/>
      <w:spacing w:line="240" w:lineRule="auto"/>
    </w:pPr>
    <w:rPr>
      <w:b/>
      <w:color w:val="000080"/>
      <w:sz w:val="96"/>
      <w:u w:val="single"/>
    </w:rPr>
  </w:style>
  <w:style w:type="paragraph" w:styleId="30">
    <w:name w:val="Body Text Indent 3"/>
    <w:basedOn w:val="a"/>
    <w:rsid w:val="00572884"/>
    <w:pPr>
      <w:spacing w:line="240" w:lineRule="auto"/>
      <w:ind w:firstLine="993"/>
      <w:jc w:val="left"/>
    </w:pPr>
  </w:style>
  <w:style w:type="paragraph" w:styleId="31">
    <w:name w:val="Body Text 3"/>
    <w:basedOn w:val="a"/>
    <w:rsid w:val="00572884"/>
    <w:pPr>
      <w:spacing w:line="240" w:lineRule="auto"/>
      <w:jc w:val="left"/>
    </w:pPr>
    <w:rPr>
      <w:sz w:val="36"/>
    </w:rPr>
  </w:style>
  <w:style w:type="paragraph" w:styleId="a7">
    <w:name w:val="Body Text Indent"/>
    <w:basedOn w:val="a"/>
    <w:link w:val="a8"/>
    <w:rsid w:val="00572884"/>
    <w:pPr>
      <w:spacing w:line="240" w:lineRule="auto"/>
      <w:ind w:firstLine="851"/>
      <w:jc w:val="both"/>
    </w:pPr>
    <w:rPr>
      <w:sz w:val="32"/>
    </w:rPr>
  </w:style>
  <w:style w:type="paragraph" w:styleId="a9">
    <w:name w:val="Title"/>
    <w:basedOn w:val="a"/>
    <w:qFormat/>
    <w:rsid w:val="00572884"/>
    <w:pPr>
      <w:spacing w:line="240" w:lineRule="auto"/>
    </w:pPr>
    <w:rPr>
      <w:sz w:val="40"/>
    </w:rPr>
  </w:style>
  <w:style w:type="paragraph" w:styleId="21">
    <w:name w:val="Body Text Indent 2"/>
    <w:basedOn w:val="a"/>
    <w:rsid w:val="00572884"/>
    <w:pPr>
      <w:spacing w:line="240" w:lineRule="auto"/>
      <w:ind w:firstLine="993"/>
      <w:jc w:val="both"/>
    </w:pPr>
    <w:rPr>
      <w:sz w:val="32"/>
    </w:rPr>
  </w:style>
  <w:style w:type="character" w:styleId="aa">
    <w:name w:val="page number"/>
    <w:basedOn w:val="a0"/>
    <w:rsid w:val="00572884"/>
  </w:style>
  <w:style w:type="table" w:styleId="ab">
    <w:name w:val="Table Grid"/>
    <w:basedOn w:val="a1"/>
    <w:rsid w:val="00FD3B02"/>
    <w:pPr>
      <w:widowControl w:val="0"/>
      <w:spacing w:line="26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B40655"/>
    <w:pPr>
      <w:widowControl/>
      <w:spacing w:line="240" w:lineRule="auto"/>
      <w:jc w:val="left"/>
    </w:pPr>
    <w:rPr>
      <w:rFonts w:ascii="Verdana" w:hAnsi="Verdana" w:cs="Verdana"/>
      <w:sz w:val="20"/>
      <w:lang w:val="en-US" w:eastAsia="en-US"/>
    </w:rPr>
  </w:style>
  <w:style w:type="paragraph" w:customStyle="1" w:styleId="ad">
    <w:name w:val="Знак Знак Знак Знак"/>
    <w:basedOn w:val="a"/>
    <w:rsid w:val="0040396B"/>
    <w:pPr>
      <w:widowControl/>
      <w:spacing w:line="240" w:lineRule="auto"/>
      <w:jc w:val="left"/>
    </w:pPr>
    <w:rPr>
      <w:rFonts w:ascii="Verdana" w:hAnsi="Verdana" w:cs="Verdana"/>
      <w:sz w:val="20"/>
      <w:lang w:val="en-US" w:eastAsia="en-US"/>
    </w:rPr>
  </w:style>
  <w:style w:type="paragraph" w:customStyle="1" w:styleId="10">
    <w:name w:val="Обычный1"/>
    <w:rsid w:val="00A9407D"/>
    <w:pPr>
      <w:widowControl w:val="0"/>
      <w:spacing w:line="300" w:lineRule="auto"/>
      <w:ind w:firstLine="700"/>
      <w:jc w:val="both"/>
    </w:pPr>
    <w:rPr>
      <w:snapToGrid w:val="0"/>
      <w:sz w:val="22"/>
    </w:rPr>
  </w:style>
  <w:style w:type="paragraph" w:customStyle="1" w:styleId="ae">
    <w:name w:val="Знак"/>
    <w:basedOn w:val="a"/>
    <w:rsid w:val="000E44C4"/>
    <w:pPr>
      <w:widowControl/>
      <w:spacing w:line="240" w:lineRule="auto"/>
      <w:jc w:val="left"/>
    </w:pPr>
    <w:rPr>
      <w:rFonts w:ascii="Verdana" w:hAnsi="Verdana" w:cs="Verdana"/>
      <w:sz w:val="20"/>
      <w:lang w:val="en-US" w:eastAsia="en-US"/>
    </w:rPr>
  </w:style>
  <w:style w:type="paragraph" w:styleId="af">
    <w:name w:val="Balloon Text"/>
    <w:basedOn w:val="a"/>
    <w:semiHidden/>
    <w:rsid w:val="00C6778F"/>
    <w:rPr>
      <w:rFonts w:ascii="Tahoma" w:hAnsi="Tahoma" w:cs="Tahoma"/>
      <w:sz w:val="16"/>
      <w:szCs w:val="16"/>
    </w:rPr>
  </w:style>
  <w:style w:type="paragraph" w:customStyle="1" w:styleId="11">
    <w:name w:val="Обычный1"/>
    <w:rsid w:val="00825E1F"/>
    <w:pPr>
      <w:widowControl w:val="0"/>
      <w:spacing w:line="300" w:lineRule="auto"/>
      <w:ind w:firstLine="700"/>
      <w:jc w:val="both"/>
    </w:pPr>
    <w:rPr>
      <w:snapToGrid w:val="0"/>
      <w:sz w:val="22"/>
    </w:rPr>
  </w:style>
  <w:style w:type="paragraph" w:customStyle="1" w:styleId="ConsNormal">
    <w:name w:val="ConsNormal"/>
    <w:rsid w:val="009C53D3"/>
    <w:pPr>
      <w:autoSpaceDE w:val="0"/>
      <w:autoSpaceDN w:val="0"/>
      <w:adjustRightInd w:val="0"/>
      <w:ind w:right="19772" w:firstLine="720"/>
    </w:pPr>
    <w:rPr>
      <w:rFonts w:ascii="Arial" w:hAnsi="Arial" w:cs="Arial"/>
    </w:rPr>
  </w:style>
  <w:style w:type="paragraph" w:styleId="22">
    <w:name w:val="Body Text First Indent 2"/>
    <w:basedOn w:val="a7"/>
    <w:link w:val="23"/>
    <w:rsid w:val="009C53D3"/>
    <w:pPr>
      <w:widowControl/>
      <w:spacing w:after="120"/>
      <w:ind w:left="283" w:firstLine="210"/>
      <w:jc w:val="left"/>
    </w:pPr>
    <w:rPr>
      <w:sz w:val="24"/>
      <w:szCs w:val="24"/>
    </w:rPr>
  </w:style>
  <w:style w:type="character" w:customStyle="1" w:styleId="a8">
    <w:name w:val="Основной текст с отступом Знак"/>
    <w:basedOn w:val="a0"/>
    <w:link w:val="a7"/>
    <w:rsid w:val="009C53D3"/>
    <w:rPr>
      <w:sz w:val="32"/>
    </w:rPr>
  </w:style>
  <w:style w:type="character" w:customStyle="1" w:styleId="23">
    <w:name w:val="Красная строка 2 Знак"/>
    <w:basedOn w:val="a8"/>
    <w:link w:val="22"/>
    <w:rsid w:val="009C53D3"/>
    <w:rPr>
      <w:sz w:val="32"/>
    </w:rPr>
  </w:style>
  <w:style w:type="paragraph" w:customStyle="1" w:styleId="24">
    <w:name w:val="Обычный2"/>
    <w:rsid w:val="009C53D3"/>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92312">
      <w:bodyDiv w:val="1"/>
      <w:marLeft w:val="0"/>
      <w:marRight w:val="0"/>
      <w:marTop w:val="0"/>
      <w:marBottom w:val="0"/>
      <w:divBdr>
        <w:top w:val="none" w:sz="0" w:space="0" w:color="auto"/>
        <w:left w:val="none" w:sz="0" w:space="0" w:color="auto"/>
        <w:bottom w:val="none" w:sz="0" w:space="0" w:color="auto"/>
        <w:right w:val="none" w:sz="0" w:space="0" w:color="auto"/>
      </w:divBdr>
    </w:div>
    <w:div w:id="13357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94735-713A-48B8-BF47-E54DE1D7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2695</Words>
  <Characters>15363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ТИК</Company>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Alexandre Katalov</dc:creator>
  <cp:lastModifiedBy>MSI</cp:lastModifiedBy>
  <cp:revision>3</cp:revision>
  <cp:lastPrinted>2024-12-27T07:22:00Z</cp:lastPrinted>
  <dcterms:created xsi:type="dcterms:W3CDTF">2024-11-19T13:35:00Z</dcterms:created>
  <dcterms:modified xsi:type="dcterms:W3CDTF">2024-12-27T07:23:00Z</dcterms:modified>
</cp:coreProperties>
</file>